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A723B"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2B7CF7F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446"/>
      </w:tblGrid>
      <w:tr w:rsidR="00050B81" w:rsidRPr="00050B81" w14:paraId="1E37E49E" w14:textId="77777777" w:rsidTr="007B2AE5">
        <w:tc>
          <w:tcPr>
            <w:tcW w:w="3009" w:type="dxa"/>
            <w:shd w:val="clear" w:color="auto" w:fill="DDD9C3" w:themeFill="background2" w:themeFillShade="E6"/>
          </w:tcPr>
          <w:p w14:paraId="74423B03"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14:paraId="2BDED256" w14:textId="0E861859"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14:paraId="17FCA9BE" w14:textId="77777777" w:rsidTr="007B2AE5">
        <w:tc>
          <w:tcPr>
            <w:tcW w:w="3009" w:type="dxa"/>
            <w:shd w:val="clear" w:color="auto" w:fill="DDD9C3" w:themeFill="background2" w:themeFillShade="E6"/>
          </w:tcPr>
          <w:p w14:paraId="614A3DCA" w14:textId="77777777"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14:paraId="783157A7" w14:textId="1664951C"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14:paraId="65AC823E" w14:textId="77777777" w:rsidTr="007B2AE5">
        <w:tc>
          <w:tcPr>
            <w:tcW w:w="3009" w:type="dxa"/>
            <w:shd w:val="clear" w:color="auto" w:fill="DDD9C3" w:themeFill="background2" w:themeFillShade="E6"/>
          </w:tcPr>
          <w:p w14:paraId="53088C1A"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14:paraId="09F3B67D" w14:textId="772C3E59" w:rsidR="00050B81" w:rsidRPr="00050B81" w:rsidRDefault="003A733E"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 xml:space="preserve">ΕΠΙΠΕΔΟ </w:t>
            </w:r>
            <w:r w:rsidR="004A1221">
              <w:rPr>
                <w:rFonts w:ascii="Calibri" w:eastAsia="Times New Roman" w:hAnsi="Calibri" w:cs="Arial"/>
                <w:color w:val="002060"/>
                <w:sz w:val="20"/>
                <w:szCs w:val="20"/>
              </w:rPr>
              <w:t>7</w:t>
            </w:r>
          </w:p>
        </w:tc>
      </w:tr>
      <w:tr w:rsidR="00050B81" w:rsidRPr="00050B81" w14:paraId="7227BA2E" w14:textId="77777777" w:rsidTr="007B2AE5">
        <w:tc>
          <w:tcPr>
            <w:tcW w:w="3009" w:type="dxa"/>
            <w:shd w:val="clear" w:color="auto" w:fill="DDD9C3" w:themeFill="background2" w:themeFillShade="E6"/>
          </w:tcPr>
          <w:p w14:paraId="260D8481"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6FA105A1" w14:textId="7760DEC7" w:rsidR="00050B81" w:rsidRPr="0093078D" w:rsidRDefault="00050B81" w:rsidP="00050B81">
            <w:pPr>
              <w:spacing w:after="0" w:line="240" w:lineRule="auto"/>
              <w:rPr>
                <w:rFonts w:ascii="Calibri" w:eastAsia="Times New Roman" w:hAnsi="Calibri" w:cs="Arial"/>
                <w:b/>
                <w:color w:val="1F497D" w:themeColor="text2"/>
                <w:sz w:val="20"/>
                <w:szCs w:val="20"/>
              </w:rPr>
            </w:pPr>
          </w:p>
        </w:tc>
        <w:tc>
          <w:tcPr>
            <w:tcW w:w="2281" w:type="dxa"/>
            <w:gridSpan w:val="2"/>
            <w:shd w:val="clear" w:color="auto" w:fill="DDD9C3" w:themeFill="background2" w:themeFillShade="E6"/>
          </w:tcPr>
          <w:p w14:paraId="0F61D73F"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14:paraId="378B32C6" w14:textId="702C9C21" w:rsidR="00050B81" w:rsidRPr="00050B81" w:rsidRDefault="00A71DDE" w:rsidP="00050B81">
            <w:pPr>
              <w:spacing w:after="0" w:line="240" w:lineRule="auto"/>
              <w:rPr>
                <w:rFonts w:ascii="Calibri" w:eastAsia="Times New Roman" w:hAnsi="Calibri" w:cs="Arial"/>
                <w:b/>
                <w:sz w:val="20"/>
                <w:szCs w:val="20"/>
              </w:rPr>
            </w:pPr>
            <w:r w:rsidRPr="00A71DDE">
              <w:rPr>
                <w:rFonts w:ascii="Calibri" w:hAnsi="Calibri" w:cs="Arial"/>
                <w:color w:val="002060"/>
                <w:sz w:val="20"/>
                <w:szCs w:val="20"/>
              </w:rPr>
              <w:t>Χ</w:t>
            </w:r>
            <w:r w:rsidR="004A1221" w:rsidRPr="00A71DDE">
              <w:rPr>
                <w:rFonts w:ascii="Calibri" w:hAnsi="Calibri" w:cs="Arial"/>
                <w:color w:val="002060"/>
                <w:sz w:val="20"/>
                <w:szCs w:val="20"/>
              </w:rPr>
              <w:t>ειμερινό</w:t>
            </w:r>
            <w:r>
              <w:rPr>
                <w:rFonts w:ascii="Calibri" w:hAnsi="Calibri" w:cs="Arial"/>
                <w:color w:val="002060"/>
                <w:sz w:val="20"/>
                <w:szCs w:val="20"/>
              </w:rPr>
              <w:t xml:space="preserve"> (1</w:t>
            </w:r>
            <w:r w:rsidRPr="00A71DDE">
              <w:rPr>
                <w:rFonts w:ascii="Calibri" w:hAnsi="Calibri" w:cs="Arial"/>
                <w:color w:val="002060"/>
                <w:sz w:val="20"/>
                <w:szCs w:val="20"/>
                <w:vertAlign w:val="superscript"/>
              </w:rPr>
              <w:t>ο</w:t>
            </w:r>
            <w:r>
              <w:rPr>
                <w:rFonts w:ascii="Calibri" w:hAnsi="Calibri" w:cs="Arial"/>
                <w:color w:val="002060"/>
                <w:sz w:val="20"/>
                <w:szCs w:val="20"/>
              </w:rPr>
              <w:t>)</w:t>
            </w:r>
          </w:p>
        </w:tc>
      </w:tr>
      <w:tr w:rsidR="00050B81" w:rsidRPr="00DB3F60" w14:paraId="7816FE93" w14:textId="77777777" w:rsidTr="007B2AE5">
        <w:trPr>
          <w:trHeight w:val="375"/>
        </w:trPr>
        <w:tc>
          <w:tcPr>
            <w:tcW w:w="3009" w:type="dxa"/>
            <w:shd w:val="clear" w:color="auto" w:fill="DDD9C3" w:themeFill="background2" w:themeFillShade="E6"/>
            <w:vAlign w:val="center"/>
          </w:tcPr>
          <w:p w14:paraId="791E7842"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14:paraId="20F87E6E" w14:textId="51E69862" w:rsidR="003071DC" w:rsidRPr="004A1221" w:rsidRDefault="00A71DDE" w:rsidP="001A3F9B">
            <w:pPr>
              <w:spacing w:after="0" w:line="240" w:lineRule="auto"/>
              <w:rPr>
                <w:rFonts w:ascii="Calibri" w:eastAsia="Times New Roman" w:hAnsi="Calibri" w:cs="Arial"/>
                <w:caps/>
                <w:color w:val="1F497D" w:themeColor="text2"/>
                <w:sz w:val="20"/>
                <w:szCs w:val="20"/>
              </w:rPr>
            </w:pPr>
            <w:r w:rsidRPr="00A71DDE">
              <w:rPr>
                <w:rFonts w:ascii="Calibri" w:eastAsia="Times New Roman" w:hAnsi="Calibri" w:cs="Arial"/>
                <w:caps/>
                <w:color w:val="1F497D" w:themeColor="text2"/>
                <w:sz w:val="20"/>
                <w:szCs w:val="20"/>
              </w:rPr>
              <w:t>Περιβαλλοντική Επικοινωνία – Περιβαλλοντική Ευαισθητοποίηση</w:t>
            </w:r>
          </w:p>
        </w:tc>
      </w:tr>
      <w:tr w:rsidR="00050B81" w:rsidRPr="00050B81" w14:paraId="7679624D" w14:textId="77777777" w:rsidTr="007B2AE5">
        <w:trPr>
          <w:trHeight w:val="196"/>
        </w:trPr>
        <w:tc>
          <w:tcPr>
            <w:tcW w:w="5298" w:type="dxa"/>
            <w:gridSpan w:val="3"/>
            <w:shd w:val="clear" w:color="auto" w:fill="DDD9C3" w:themeFill="background2" w:themeFillShade="E6"/>
            <w:vAlign w:val="center"/>
          </w:tcPr>
          <w:p w14:paraId="25314B95"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6F2D6878"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14:paraId="3C0DBF87"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443821" w:rsidRPr="00050B81" w14:paraId="3D95A5B7" w14:textId="77777777" w:rsidTr="007B2AE5">
        <w:trPr>
          <w:trHeight w:val="194"/>
        </w:trPr>
        <w:tc>
          <w:tcPr>
            <w:tcW w:w="5298" w:type="dxa"/>
            <w:gridSpan w:val="3"/>
          </w:tcPr>
          <w:p w14:paraId="29BD1005" w14:textId="7F3CF127" w:rsidR="00443821" w:rsidRPr="00726337" w:rsidRDefault="00443821" w:rsidP="00443821">
            <w:pPr>
              <w:spacing w:after="0" w:line="240" w:lineRule="auto"/>
              <w:jc w:val="right"/>
              <w:rPr>
                <w:rFonts w:ascii="Calibri" w:eastAsia="Times New Roman" w:hAnsi="Calibri" w:cs="Arial"/>
                <w:color w:val="002060"/>
                <w:sz w:val="20"/>
                <w:szCs w:val="20"/>
              </w:rPr>
            </w:pPr>
            <w:r>
              <w:rPr>
                <w:rFonts w:ascii="Calibri" w:eastAsia="Times New Roman" w:hAnsi="Calibri" w:cs="Arial"/>
                <w:color w:val="002060"/>
                <w:sz w:val="20"/>
                <w:szCs w:val="20"/>
              </w:rPr>
              <w:t>Θεωρία</w:t>
            </w:r>
          </w:p>
        </w:tc>
        <w:tc>
          <w:tcPr>
            <w:tcW w:w="1552" w:type="dxa"/>
            <w:gridSpan w:val="2"/>
          </w:tcPr>
          <w:p w14:paraId="551C66F5" w14:textId="212CA1B0" w:rsidR="00443821" w:rsidRPr="00726337" w:rsidRDefault="00443821" w:rsidP="00443821">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2</w:t>
            </w:r>
          </w:p>
        </w:tc>
        <w:tc>
          <w:tcPr>
            <w:tcW w:w="1446" w:type="dxa"/>
          </w:tcPr>
          <w:p w14:paraId="3DA6A85C" w14:textId="2FCF99A7" w:rsidR="00443821" w:rsidRPr="00726337" w:rsidRDefault="00443821" w:rsidP="00443821">
            <w:pPr>
              <w:spacing w:after="0" w:line="240" w:lineRule="auto"/>
              <w:jc w:val="center"/>
              <w:rPr>
                <w:rFonts w:ascii="Calibri" w:eastAsia="Times New Roman" w:hAnsi="Calibri" w:cs="Arial"/>
                <w:color w:val="002060"/>
                <w:sz w:val="20"/>
                <w:szCs w:val="20"/>
              </w:rPr>
            </w:pPr>
          </w:p>
        </w:tc>
      </w:tr>
      <w:tr w:rsidR="00443821" w:rsidRPr="00050B81" w14:paraId="06CED418" w14:textId="77777777" w:rsidTr="007B2AE5">
        <w:trPr>
          <w:trHeight w:val="194"/>
        </w:trPr>
        <w:tc>
          <w:tcPr>
            <w:tcW w:w="5298" w:type="dxa"/>
            <w:gridSpan w:val="3"/>
          </w:tcPr>
          <w:p w14:paraId="31034495" w14:textId="5FFC7255" w:rsidR="00443821" w:rsidRPr="00726337" w:rsidRDefault="00443821" w:rsidP="00443821">
            <w:pPr>
              <w:spacing w:after="0" w:line="240" w:lineRule="auto"/>
              <w:jc w:val="right"/>
              <w:rPr>
                <w:rFonts w:ascii="Calibri" w:eastAsia="Times New Roman" w:hAnsi="Calibri" w:cs="Arial"/>
                <w:b/>
                <w:color w:val="002060"/>
                <w:sz w:val="20"/>
                <w:szCs w:val="20"/>
              </w:rPr>
            </w:pPr>
            <w:r w:rsidRPr="000E1329">
              <w:rPr>
                <w:rFonts w:ascii="Calibri" w:eastAsia="Times New Roman" w:hAnsi="Calibri" w:cs="Arial"/>
                <w:color w:val="002060"/>
                <w:sz w:val="20"/>
                <w:szCs w:val="20"/>
              </w:rPr>
              <w:t>Εργαστηριακές ασκήσεις</w:t>
            </w:r>
          </w:p>
        </w:tc>
        <w:tc>
          <w:tcPr>
            <w:tcW w:w="1552" w:type="dxa"/>
            <w:gridSpan w:val="2"/>
          </w:tcPr>
          <w:p w14:paraId="656ADF91" w14:textId="484394D5" w:rsidR="00443821" w:rsidRPr="00726337" w:rsidRDefault="00443821" w:rsidP="00443821">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2</w:t>
            </w:r>
          </w:p>
        </w:tc>
        <w:tc>
          <w:tcPr>
            <w:tcW w:w="1446" w:type="dxa"/>
          </w:tcPr>
          <w:p w14:paraId="500FBCE7" w14:textId="77777777" w:rsidR="00443821" w:rsidRPr="00726337" w:rsidRDefault="00443821" w:rsidP="00443821">
            <w:pPr>
              <w:spacing w:after="0" w:line="240" w:lineRule="auto"/>
              <w:jc w:val="center"/>
              <w:rPr>
                <w:rFonts w:ascii="Calibri" w:eastAsia="Times New Roman" w:hAnsi="Calibri" w:cs="Arial"/>
                <w:color w:val="002060"/>
                <w:sz w:val="20"/>
                <w:szCs w:val="20"/>
              </w:rPr>
            </w:pPr>
          </w:p>
        </w:tc>
      </w:tr>
      <w:tr w:rsidR="00443821" w:rsidRPr="00050B81" w14:paraId="0E1C9486" w14:textId="77777777" w:rsidTr="007B2AE5">
        <w:trPr>
          <w:trHeight w:val="194"/>
        </w:trPr>
        <w:tc>
          <w:tcPr>
            <w:tcW w:w="5298" w:type="dxa"/>
            <w:gridSpan w:val="3"/>
          </w:tcPr>
          <w:p w14:paraId="47AB5EF5" w14:textId="72BB08CF" w:rsidR="00443821" w:rsidRPr="00726337" w:rsidRDefault="00443821" w:rsidP="00443821">
            <w:pPr>
              <w:spacing w:after="0" w:line="240" w:lineRule="auto"/>
              <w:jc w:val="right"/>
              <w:rPr>
                <w:rFonts w:ascii="Calibri" w:eastAsia="Times New Roman" w:hAnsi="Calibri" w:cs="Arial"/>
                <w:b/>
                <w:color w:val="002060"/>
                <w:sz w:val="20"/>
                <w:szCs w:val="20"/>
              </w:rPr>
            </w:pPr>
            <w:r>
              <w:rPr>
                <w:rFonts w:ascii="Calibri" w:eastAsia="Times New Roman" w:hAnsi="Calibri" w:cs="Arial"/>
                <w:b/>
                <w:color w:val="002060"/>
                <w:sz w:val="20"/>
                <w:szCs w:val="20"/>
              </w:rPr>
              <w:t>Σύνολο</w:t>
            </w:r>
          </w:p>
        </w:tc>
        <w:tc>
          <w:tcPr>
            <w:tcW w:w="1552" w:type="dxa"/>
            <w:gridSpan w:val="2"/>
          </w:tcPr>
          <w:p w14:paraId="1466A65D" w14:textId="63B19C8C" w:rsidR="00443821" w:rsidRPr="00726337" w:rsidRDefault="00443821" w:rsidP="00443821">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4</w:t>
            </w:r>
          </w:p>
        </w:tc>
        <w:tc>
          <w:tcPr>
            <w:tcW w:w="1446" w:type="dxa"/>
          </w:tcPr>
          <w:p w14:paraId="4108EA98" w14:textId="4A4659A2" w:rsidR="00443821" w:rsidRPr="00726337" w:rsidRDefault="00443821" w:rsidP="00443821">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5</w:t>
            </w:r>
          </w:p>
        </w:tc>
      </w:tr>
      <w:tr w:rsidR="00050B81" w:rsidRPr="00050B81" w14:paraId="76D0214D" w14:textId="77777777" w:rsidTr="007B2AE5">
        <w:trPr>
          <w:trHeight w:val="194"/>
        </w:trPr>
        <w:tc>
          <w:tcPr>
            <w:tcW w:w="5298" w:type="dxa"/>
            <w:gridSpan w:val="3"/>
            <w:shd w:val="clear" w:color="auto" w:fill="DDD9C3" w:themeFill="background2" w:themeFillShade="E6"/>
          </w:tcPr>
          <w:p w14:paraId="797AA135"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708767DC"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15A85BA2"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4528A50" w14:textId="77777777" w:rsidTr="007B2AE5">
        <w:trPr>
          <w:trHeight w:val="599"/>
        </w:trPr>
        <w:tc>
          <w:tcPr>
            <w:tcW w:w="3009" w:type="dxa"/>
            <w:shd w:val="clear" w:color="auto" w:fill="DDD9C3" w:themeFill="background2" w:themeFillShade="E6"/>
          </w:tcPr>
          <w:p w14:paraId="299A83CE"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27BF40F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14:paraId="2E06C223" w14:textId="4490D6F6" w:rsidR="00047AC5" w:rsidRPr="00050B81" w:rsidRDefault="00A71DDE" w:rsidP="00050B81">
            <w:pPr>
              <w:spacing w:after="0" w:line="240" w:lineRule="auto"/>
              <w:rPr>
                <w:rFonts w:ascii="Calibri" w:eastAsia="Times New Roman" w:hAnsi="Calibri" w:cs="Arial"/>
                <w:color w:val="002060"/>
                <w:sz w:val="20"/>
                <w:szCs w:val="20"/>
              </w:rPr>
            </w:pPr>
            <w:r w:rsidRPr="00A71DDE">
              <w:rPr>
                <w:rFonts w:ascii="Calibri" w:eastAsia="Times New Roman" w:hAnsi="Calibri" w:cs="Arial"/>
                <w:color w:val="002060"/>
                <w:sz w:val="20"/>
                <w:szCs w:val="20"/>
              </w:rPr>
              <w:t>Υποβάθρου</w:t>
            </w:r>
          </w:p>
        </w:tc>
      </w:tr>
      <w:tr w:rsidR="00050B81" w:rsidRPr="00050B81" w14:paraId="405B6BE9" w14:textId="77777777" w:rsidTr="007B2AE5">
        <w:tc>
          <w:tcPr>
            <w:tcW w:w="3009" w:type="dxa"/>
            <w:shd w:val="clear" w:color="auto" w:fill="DDD9C3" w:themeFill="background2" w:themeFillShade="E6"/>
          </w:tcPr>
          <w:p w14:paraId="7D90F17B"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3C8CF465"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14:paraId="06889226" w14:textId="77777777" w:rsidR="00050B81" w:rsidRPr="00B97427" w:rsidRDefault="00B97427"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OXI</w:t>
            </w:r>
          </w:p>
        </w:tc>
      </w:tr>
      <w:tr w:rsidR="00050B81" w:rsidRPr="00050B81" w14:paraId="177A44F4" w14:textId="77777777" w:rsidTr="007B2AE5">
        <w:tc>
          <w:tcPr>
            <w:tcW w:w="3009" w:type="dxa"/>
            <w:shd w:val="clear" w:color="auto" w:fill="DDD9C3" w:themeFill="background2" w:themeFillShade="E6"/>
          </w:tcPr>
          <w:p w14:paraId="0E4794A7"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14:paraId="0AD48EE3" w14:textId="4CC4AFC0" w:rsidR="00047AC5" w:rsidRPr="00047AC5"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tc>
      </w:tr>
      <w:tr w:rsidR="00050B81" w:rsidRPr="00050B81" w14:paraId="565270F9" w14:textId="77777777" w:rsidTr="007B2AE5">
        <w:tc>
          <w:tcPr>
            <w:tcW w:w="3009" w:type="dxa"/>
            <w:shd w:val="clear" w:color="auto" w:fill="DDD9C3" w:themeFill="background2" w:themeFillShade="E6"/>
          </w:tcPr>
          <w:p w14:paraId="48B3F7B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14:paraId="3B340938" w14:textId="3449287A" w:rsidR="00050B81" w:rsidRPr="00A71DDE" w:rsidRDefault="004A1221" w:rsidP="00050B81">
            <w:pPr>
              <w:spacing w:after="0" w:line="240" w:lineRule="auto"/>
              <w:rPr>
                <w:rFonts w:ascii="Calibri" w:eastAsia="Times New Roman" w:hAnsi="Calibri" w:cs="Arial"/>
                <w:color w:val="002060"/>
                <w:sz w:val="20"/>
                <w:szCs w:val="20"/>
              </w:rPr>
            </w:pPr>
            <w:r w:rsidRPr="00A71DDE">
              <w:rPr>
                <w:rFonts w:ascii="Calibri" w:eastAsia="Times New Roman" w:hAnsi="Calibri" w:cs="Arial"/>
                <w:color w:val="002060"/>
                <w:sz w:val="20"/>
                <w:szCs w:val="20"/>
              </w:rPr>
              <w:t>ΟΧΙ</w:t>
            </w:r>
          </w:p>
        </w:tc>
      </w:tr>
      <w:tr w:rsidR="00050B81" w:rsidRPr="003878F8" w14:paraId="2E93623F" w14:textId="77777777" w:rsidTr="007B2AE5">
        <w:tc>
          <w:tcPr>
            <w:tcW w:w="3009" w:type="dxa"/>
            <w:shd w:val="clear" w:color="auto" w:fill="DDD9C3" w:themeFill="background2" w:themeFillShade="E6"/>
          </w:tcPr>
          <w:p w14:paraId="33C4F32C"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14:paraId="25B1BC59" w14:textId="1DDCEC60" w:rsidR="00050B81" w:rsidRPr="00A71DDE" w:rsidRDefault="006E2E94" w:rsidP="00907017">
            <w:pPr>
              <w:rPr>
                <w:rFonts w:ascii="Calibri" w:hAnsi="Calibri" w:cs="Arial"/>
                <w:color w:val="002060"/>
                <w:sz w:val="20"/>
                <w:szCs w:val="20"/>
                <w:lang w:val="en-GB"/>
              </w:rPr>
            </w:pPr>
            <w:hyperlink r:id="rId7" w:history="1">
              <w:r w:rsidR="00A71DDE" w:rsidRPr="00BA7D91">
                <w:rPr>
                  <w:rStyle w:val="-"/>
                  <w:rFonts w:ascii="Calibri" w:hAnsi="Calibri" w:cs="Arial"/>
                  <w:sz w:val="20"/>
                  <w:szCs w:val="20"/>
                  <w:lang w:val="en-GB"/>
                </w:rPr>
                <w:t>http://eclass.duth.gr/eclass/courses/OPE02106/</w:t>
              </w:r>
            </w:hyperlink>
            <w:r w:rsidR="00A71DDE" w:rsidRPr="00A71DDE">
              <w:rPr>
                <w:rFonts w:ascii="Calibri" w:hAnsi="Calibri" w:cs="Arial"/>
                <w:color w:val="002060"/>
                <w:sz w:val="20"/>
                <w:szCs w:val="20"/>
                <w:lang w:val="en-GB"/>
              </w:rPr>
              <w:t xml:space="preserve"> </w:t>
            </w:r>
          </w:p>
        </w:tc>
      </w:tr>
    </w:tbl>
    <w:p w14:paraId="672CE26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6B30A24D" w14:textId="77777777" w:rsidTr="001A3F9B">
        <w:tc>
          <w:tcPr>
            <w:tcW w:w="8472" w:type="dxa"/>
            <w:gridSpan w:val="3"/>
            <w:tcBorders>
              <w:bottom w:val="nil"/>
            </w:tcBorders>
            <w:shd w:val="clear" w:color="auto" w:fill="DDD9C3" w:themeFill="background2" w:themeFillShade="E6"/>
          </w:tcPr>
          <w:p w14:paraId="3FF66940"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2F8FF01A" w14:textId="77777777" w:rsidTr="001A3F9B">
        <w:tc>
          <w:tcPr>
            <w:tcW w:w="8472" w:type="dxa"/>
            <w:gridSpan w:val="3"/>
            <w:tcBorders>
              <w:top w:val="nil"/>
            </w:tcBorders>
            <w:shd w:val="clear" w:color="auto" w:fill="DDD9C3" w:themeFill="background2" w:themeFillShade="E6"/>
          </w:tcPr>
          <w:p w14:paraId="43CF4CF3"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2C7CC31"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45F112F9"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4C71A384"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E9ACD41"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Παράρτημα Β</w:t>
            </w:r>
          </w:p>
          <w:p w14:paraId="53C10955"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24DBBF3D" w14:textId="77777777" w:rsidTr="00050B81">
        <w:tc>
          <w:tcPr>
            <w:tcW w:w="8472" w:type="dxa"/>
            <w:gridSpan w:val="3"/>
          </w:tcPr>
          <w:p w14:paraId="5781979B" w14:textId="4221829E" w:rsidR="00D04E09" w:rsidRPr="00D04E09" w:rsidRDefault="00D04E09" w:rsidP="00D04E09">
            <w:pPr>
              <w:pStyle w:val="a4"/>
              <w:numPr>
                <w:ilvl w:val="0"/>
                <w:numId w:val="2"/>
              </w:numPr>
              <w:tabs>
                <w:tab w:val="left" w:pos="306"/>
              </w:tabs>
              <w:spacing w:after="0" w:line="240" w:lineRule="auto"/>
              <w:ind w:left="22" w:firstLine="0"/>
              <w:jc w:val="both"/>
              <w:rPr>
                <w:rFonts w:eastAsia="Times New Roman" w:cs="Times New Roman"/>
                <w:color w:val="244061" w:themeColor="accent1" w:themeShade="80"/>
                <w:lang w:eastAsia="el-GR"/>
              </w:rPr>
            </w:pPr>
            <w:r w:rsidRPr="00D04E09">
              <w:rPr>
                <w:rFonts w:eastAsia="Times New Roman" w:cs="Times New Roman"/>
                <w:color w:val="244061" w:themeColor="accent1" w:themeShade="80"/>
                <w:lang w:eastAsia="el-GR"/>
              </w:rPr>
              <w:t xml:space="preserve">Οι φοιτητές αναμένεται να μπορούν να κρίνουν την επιλογή της γλώσσας και των οπτικών μέσων που χρησιμοποιούνται στην Περιβαλλοντική Επικοινωνία </w:t>
            </w:r>
            <w:r w:rsidR="00C42C55">
              <w:rPr>
                <w:rFonts w:eastAsia="Times New Roman" w:cs="Times New Roman"/>
                <w:color w:val="244061" w:themeColor="accent1" w:themeShade="80"/>
                <w:lang w:eastAsia="el-GR"/>
              </w:rPr>
              <w:t xml:space="preserve">και την Εκπαίδευση </w:t>
            </w:r>
            <w:r w:rsidRPr="00D04E09">
              <w:rPr>
                <w:rFonts w:eastAsia="Times New Roman" w:cs="Times New Roman"/>
                <w:color w:val="244061" w:themeColor="accent1" w:themeShade="80"/>
                <w:lang w:eastAsia="el-GR"/>
              </w:rPr>
              <w:t>με καλύτερη τεκμηρίωση και με κριτικό πνεύμα.</w:t>
            </w:r>
          </w:p>
          <w:p w14:paraId="5FE9CDBD" w14:textId="2C8B8188" w:rsidR="00D04E09" w:rsidRPr="00D04E09" w:rsidRDefault="00D04E09" w:rsidP="00D04E09">
            <w:pPr>
              <w:pStyle w:val="a4"/>
              <w:numPr>
                <w:ilvl w:val="0"/>
                <w:numId w:val="2"/>
              </w:numPr>
              <w:tabs>
                <w:tab w:val="left" w:pos="306"/>
              </w:tabs>
              <w:spacing w:after="0" w:line="240" w:lineRule="auto"/>
              <w:ind w:left="22" w:firstLine="0"/>
              <w:jc w:val="both"/>
              <w:rPr>
                <w:rFonts w:eastAsia="Times New Roman" w:cs="Times New Roman"/>
                <w:color w:val="244061" w:themeColor="accent1" w:themeShade="80"/>
                <w:lang w:eastAsia="el-GR"/>
              </w:rPr>
            </w:pPr>
            <w:r w:rsidRPr="00D04E09">
              <w:rPr>
                <w:rFonts w:eastAsia="Times New Roman" w:cs="Times New Roman"/>
                <w:color w:val="244061" w:themeColor="accent1" w:themeShade="80"/>
                <w:lang w:eastAsia="el-GR"/>
              </w:rPr>
              <w:t xml:space="preserve">Ακόμη, </w:t>
            </w:r>
            <w:r w:rsidR="003878F8">
              <w:rPr>
                <w:rFonts w:eastAsia="Times New Roman" w:cs="Times New Roman"/>
                <w:color w:val="244061" w:themeColor="accent1" w:themeShade="80"/>
                <w:lang w:eastAsia="el-GR"/>
              </w:rPr>
              <w:t>ν</w:t>
            </w:r>
            <w:r w:rsidRPr="00D04E09">
              <w:rPr>
                <w:rFonts w:eastAsia="Times New Roman" w:cs="Times New Roman"/>
                <w:color w:val="244061" w:themeColor="accent1" w:themeShade="80"/>
                <w:lang w:eastAsia="el-GR"/>
              </w:rPr>
              <w:t>α μπορούν να αντιλαμβάνονται και να χειρίζονται την πολυπλοκότητα και τις προκλήσεις της αποτελεσματικής Περιβαλλοντικής Επικοινωνίας</w:t>
            </w:r>
            <w:r w:rsidR="00C42C55">
              <w:rPr>
                <w:rFonts w:eastAsia="Times New Roman" w:cs="Times New Roman"/>
                <w:color w:val="244061" w:themeColor="accent1" w:themeShade="80"/>
                <w:lang w:eastAsia="el-GR"/>
              </w:rPr>
              <w:t xml:space="preserve"> και της Περιβαλλοντικής Ευαισθητοποίησης</w:t>
            </w:r>
            <w:r w:rsidRPr="00D04E09">
              <w:rPr>
                <w:rFonts w:eastAsia="Times New Roman" w:cs="Times New Roman"/>
                <w:color w:val="244061" w:themeColor="accent1" w:themeShade="80"/>
                <w:lang w:eastAsia="el-GR"/>
              </w:rPr>
              <w:t xml:space="preserve">.   </w:t>
            </w:r>
          </w:p>
          <w:p w14:paraId="23202FF0" w14:textId="388BD1C2" w:rsidR="004A1221" w:rsidRPr="00D04E09" w:rsidRDefault="00D04E09" w:rsidP="00D04E09">
            <w:pPr>
              <w:pStyle w:val="a4"/>
              <w:numPr>
                <w:ilvl w:val="0"/>
                <w:numId w:val="2"/>
              </w:numPr>
              <w:tabs>
                <w:tab w:val="left" w:pos="306"/>
              </w:tabs>
              <w:spacing w:after="0" w:line="240" w:lineRule="auto"/>
              <w:ind w:left="22" w:firstLine="0"/>
              <w:jc w:val="both"/>
              <w:rPr>
                <w:rFonts w:eastAsia="Times New Roman" w:cs="Times New Roman"/>
                <w:color w:val="244061" w:themeColor="accent1" w:themeShade="80"/>
                <w:lang w:eastAsia="el-GR"/>
              </w:rPr>
            </w:pPr>
            <w:r w:rsidRPr="00D04E09">
              <w:rPr>
                <w:rFonts w:eastAsia="Times New Roman" w:cs="Times New Roman"/>
                <w:color w:val="244061" w:themeColor="accent1" w:themeShade="80"/>
                <w:lang w:eastAsia="el-GR"/>
              </w:rPr>
              <w:t xml:space="preserve">Επιπλέον, </w:t>
            </w:r>
            <w:r w:rsidR="003878F8">
              <w:rPr>
                <w:rFonts w:eastAsia="Times New Roman" w:cs="Times New Roman"/>
                <w:color w:val="244061" w:themeColor="accent1" w:themeShade="80"/>
                <w:lang w:eastAsia="el-GR"/>
              </w:rPr>
              <w:t>ν</w:t>
            </w:r>
            <w:r w:rsidRPr="00D04E09">
              <w:rPr>
                <w:rFonts w:eastAsia="Times New Roman" w:cs="Times New Roman"/>
                <w:color w:val="244061" w:themeColor="accent1" w:themeShade="80"/>
                <w:lang w:eastAsia="el-GR"/>
              </w:rPr>
              <w:t xml:space="preserve">α μπορούν να εξηγούν και να χρησιμοποιούν σημαντικές θεωρητικές έννοιες της </w:t>
            </w:r>
            <w:r>
              <w:rPr>
                <w:rFonts w:eastAsia="Times New Roman" w:cs="Times New Roman"/>
                <w:color w:val="244061" w:themeColor="accent1" w:themeShade="80"/>
                <w:lang w:eastAsia="el-GR"/>
              </w:rPr>
              <w:t>Π</w:t>
            </w:r>
            <w:r w:rsidRPr="00D04E09">
              <w:rPr>
                <w:rFonts w:eastAsia="Times New Roman" w:cs="Times New Roman"/>
                <w:color w:val="244061" w:themeColor="accent1" w:themeShade="80"/>
                <w:lang w:eastAsia="el-GR"/>
              </w:rPr>
              <w:t xml:space="preserve">εριβαλλοντικής </w:t>
            </w:r>
            <w:r w:rsidR="00C42C55">
              <w:rPr>
                <w:rFonts w:eastAsia="Times New Roman" w:cs="Times New Roman"/>
                <w:color w:val="244061" w:themeColor="accent1" w:themeShade="80"/>
                <w:lang w:eastAsia="el-GR"/>
              </w:rPr>
              <w:t xml:space="preserve">και Αειφορικής </w:t>
            </w:r>
            <w:r>
              <w:rPr>
                <w:rFonts w:eastAsia="Times New Roman" w:cs="Times New Roman"/>
                <w:color w:val="244061" w:themeColor="accent1" w:themeShade="80"/>
                <w:lang w:eastAsia="el-GR"/>
              </w:rPr>
              <w:t>Ε</w:t>
            </w:r>
            <w:r w:rsidRPr="00D04E09">
              <w:rPr>
                <w:rFonts w:eastAsia="Times New Roman" w:cs="Times New Roman"/>
                <w:color w:val="244061" w:themeColor="accent1" w:themeShade="80"/>
                <w:lang w:eastAsia="el-GR"/>
              </w:rPr>
              <w:t>πικοινωνίας.</w:t>
            </w:r>
          </w:p>
        </w:tc>
      </w:tr>
      <w:tr w:rsidR="00050B81" w:rsidRPr="00050B81" w14:paraId="60FFA90D"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1D4451B7"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050B81" w:rsidRPr="00050B81" w14:paraId="267B373D" w14:textId="77777777" w:rsidTr="00B25922">
        <w:tc>
          <w:tcPr>
            <w:tcW w:w="8472" w:type="dxa"/>
            <w:gridSpan w:val="3"/>
            <w:tcBorders>
              <w:top w:val="nil"/>
              <w:bottom w:val="nil"/>
            </w:tcBorders>
            <w:shd w:val="clear" w:color="auto" w:fill="DDD9C3" w:themeFill="background2" w:themeFillShade="E6"/>
          </w:tcPr>
          <w:p w14:paraId="4B05542E"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1893D096"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6002E06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w:t>
            </w:r>
            <w:r w:rsidRPr="00050B81">
              <w:rPr>
                <w:rFonts w:ascii="Calibri" w:eastAsia="Times New Roman" w:hAnsi="Calibri" w:cs="Arial"/>
                <w:i/>
                <w:sz w:val="16"/>
                <w:szCs w:val="16"/>
              </w:rPr>
              <w:lastRenderedPageBreak/>
              <w:t xml:space="preserve">τεχνολογιών </w:t>
            </w:r>
          </w:p>
          <w:p w14:paraId="6968711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66C761B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09FD5619"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56DCA6A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69F2C0B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20D72696"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78F00BA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2BFAEFB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Σχεδιασμός και διαχείριση έργων </w:t>
            </w:r>
          </w:p>
          <w:p w14:paraId="54CBEDD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14:paraId="2E6F4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Σεβασμός στο φυσικό περιβάλλον </w:t>
            </w:r>
          </w:p>
          <w:p w14:paraId="7D380A2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9EB493F"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0265DB1E"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419B67AF" w14:textId="77777777" w:rsidTr="00B25922">
        <w:tc>
          <w:tcPr>
            <w:tcW w:w="8472" w:type="dxa"/>
            <w:gridSpan w:val="3"/>
            <w:tcBorders>
              <w:bottom w:val="single" w:sz="4" w:space="0" w:color="auto"/>
            </w:tcBorders>
          </w:tcPr>
          <w:p w14:paraId="0C7BC8DF" w14:textId="77777777" w:rsidR="00492017" w:rsidRPr="00492017" w:rsidRDefault="00492017" w:rsidP="004269E4">
            <w:pPr>
              <w:spacing w:after="0" w:line="240" w:lineRule="auto"/>
              <w:rPr>
                <w:rFonts w:eastAsia="Times New Roman" w:cs="Times New Roman"/>
                <w:color w:val="244061" w:themeColor="accent1" w:themeShade="80"/>
                <w:lang w:eastAsia="el-GR"/>
              </w:rPr>
            </w:pPr>
            <w:r w:rsidRPr="00492017">
              <w:rPr>
                <w:rFonts w:eastAsia="Times New Roman" w:cs="Times New Roman"/>
                <w:color w:val="244061" w:themeColor="accent1" w:themeShade="80"/>
                <w:lang w:eastAsia="el-GR"/>
              </w:rPr>
              <w:lastRenderedPageBreak/>
              <w:t xml:space="preserve">Αναζήτηση, ανάλυση και σύνθεση δεδομένων και πληροφοριών, με τη χρήση και των απαραίτητων τεχνολογιών </w:t>
            </w:r>
          </w:p>
          <w:p w14:paraId="03D5C79E" w14:textId="77777777" w:rsidR="00492017" w:rsidRPr="00492017" w:rsidRDefault="00492017" w:rsidP="004269E4">
            <w:pPr>
              <w:spacing w:after="0" w:line="240" w:lineRule="auto"/>
              <w:rPr>
                <w:rFonts w:eastAsia="Times New Roman" w:cs="Times New Roman"/>
                <w:color w:val="244061" w:themeColor="accent1" w:themeShade="80"/>
                <w:lang w:eastAsia="el-GR"/>
              </w:rPr>
            </w:pPr>
            <w:r w:rsidRPr="00492017">
              <w:rPr>
                <w:rFonts w:eastAsia="Times New Roman" w:cs="Times New Roman"/>
                <w:color w:val="244061" w:themeColor="accent1" w:themeShade="80"/>
                <w:lang w:eastAsia="el-GR"/>
              </w:rPr>
              <w:t xml:space="preserve">Αυτόνομη εργασία </w:t>
            </w:r>
          </w:p>
          <w:p w14:paraId="3B579925" w14:textId="7ADE9F5A" w:rsidR="00492017" w:rsidRPr="001F3C32" w:rsidRDefault="00F353A6" w:rsidP="004269E4">
            <w:pPr>
              <w:spacing w:after="0" w:line="240" w:lineRule="auto"/>
              <w:rPr>
                <w:rFonts w:eastAsia="Times New Roman" w:cs="Times New Roman"/>
                <w:color w:val="244061" w:themeColor="accent1" w:themeShade="80"/>
                <w:lang w:eastAsia="el-GR"/>
              </w:rPr>
            </w:pPr>
            <w:r w:rsidRPr="00F353A6">
              <w:rPr>
                <w:rFonts w:eastAsia="Times New Roman" w:cs="Times New Roman"/>
                <w:color w:val="244061" w:themeColor="accent1" w:themeShade="80"/>
                <w:lang w:eastAsia="el-GR"/>
              </w:rPr>
              <w:t>Προσαρμογή σε νέες καταστάσεις</w:t>
            </w:r>
          </w:p>
          <w:p w14:paraId="7C2E6C65" w14:textId="77777777" w:rsidR="001F3C32" w:rsidRDefault="001F3C32" w:rsidP="004269E4">
            <w:pPr>
              <w:spacing w:after="0" w:line="240" w:lineRule="auto"/>
              <w:rPr>
                <w:rFonts w:eastAsia="Times New Roman" w:cs="Times New Roman"/>
                <w:color w:val="244061" w:themeColor="accent1" w:themeShade="80"/>
                <w:lang w:eastAsia="el-GR"/>
              </w:rPr>
            </w:pPr>
            <w:r w:rsidRPr="001F3C32">
              <w:rPr>
                <w:rFonts w:eastAsia="Times New Roman" w:cs="Times New Roman"/>
                <w:color w:val="244061" w:themeColor="accent1" w:themeShade="80"/>
                <w:lang w:eastAsia="el-GR"/>
              </w:rPr>
              <w:t xml:space="preserve">Λήψη αποφάσεων </w:t>
            </w:r>
          </w:p>
          <w:p w14:paraId="4288B4A9" w14:textId="77777777" w:rsidR="001F3C32" w:rsidRDefault="001F3C32" w:rsidP="004269E4">
            <w:pPr>
              <w:spacing w:after="0" w:line="240" w:lineRule="auto"/>
              <w:rPr>
                <w:rFonts w:eastAsia="Times New Roman" w:cs="Times New Roman"/>
                <w:color w:val="244061" w:themeColor="accent1" w:themeShade="80"/>
                <w:lang w:eastAsia="el-GR"/>
              </w:rPr>
            </w:pPr>
            <w:r w:rsidRPr="001F3C32">
              <w:rPr>
                <w:rFonts w:eastAsia="Times New Roman" w:cs="Times New Roman"/>
                <w:color w:val="244061" w:themeColor="accent1" w:themeShade="80"/>
                <w:lang w:eastAsia="el-GR"/>
              </w:rPr>
              <w:t xml:space="preserve">Εργασία σε διεπιστημονικό περιβάλλον </w:t>
            </w:r>
          </w:p>
          <w:p w14:paraId="2A9AE261" w14:textId="794E0E54" w:rsidR="00492017" w:rsidRPr="00492017" w:rsidRDefault="00F20EAF" w:rsidP="004269E4">
            <w:pPr>
              <w:spacing w:after="0" w:line="240" w:lineRule="auto"/>
              <w:rPr>
                <w:rFonts w:eastAsia="Times New Roman" w:cs="Times New Roman"/>
                <w:color w:val="244061" w:themeColor="accent1" w:themeShade="80"/>
                <w:lang w:eastAsia="el-GR"/>
              </w:rPr>
            </w:pPr>
            <w:r w:rsidRPr="00F20EAF">
              <w:rPr>
                <w:rFonts w:eastAsia="Times New Roman" w:cs="Times New Roman"/>
                <w:color w:val="244061" w:themeColor="accent1" w:themeShade="80"/>
                <w:lang w:eastAsia="el-GR"/>
              </w:rPr>
              <w:t>Σεβασμός στο φυσικό περιβάλλον</w:t>
            </w:r>
          </w:p>
          <w:p w14:paraId="11AD54D0" w14:textId="3722F1E6" w:rsidR="004A1221" w:rsidRPr="00492017" w:rsidRDefault="00492017" w:rsidP="004269E4">
            <w:pPr>
              <w:spacing w:after="0" w:line="240" w:lineRule="auto"/>
              <w:rPr>
                <w:rFonts w:eastAsia="Times New Roman" w:cs="Times New Roman"/>
                <w:color w:val="244061" w:themeColor="accent1" w:themeShade="80"/>
                <w:lang w:eastAsia="el-GR"/>
              </w:rPr>
            </w:pPr>
            <w:r w:rsidRPr="00492017">
              <w:rPr>
                <w:rFonts w:eastAsia="Times New Roman" w:cs="Times New Roman"/>
                <w:color w:val="244061" w:themeColor="accent1" w:themeShade="80"/>
                <w:lang w:eastAsia="el-GR"/>
              </w:rPr>
              <w:t>Παραγωγή νέων ερευνητικών ιδεών</w:t>
            </w:r>
          </w:p>
        </w:tc>
      </w:tr>
    </w:tbl>
    <w:p w14:paraId="01E5804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4C122DCD" w14:textId="77777777" w:rsidTr="00BF6D32">
        <w:tc>
          <w:tcPr>
            <w:tcW w:w="8472" w:type="dxa"/>
          </w:tcPr>
          <w:p w14:paraId="6FACD05F" w14:textId="7B6B089B" w:rsidR="00492017" w:rsidRPr="006273A9" w:rsidRDefault="00492017" w:rsidP="008B1D7E">
            <w:pPr>
              <w:pStyle w:val="a4"/>
              <w:numPr>
                <w:ilvl w:val="0"/>
                <w:numId w:val="3"/>
              </w:numPr>
              <w:spacing w:after="0" w:line="240" w:lineRule="auto"/>
              <w:ind w:left="714" w:hanging="357"/>
              <w:rPr>
                <w:color w:val="1F497D" w:themeColor="text2"/>
              </w:rPr>
            </w:pPr>
            <w:r w:rsidRPr="006273A9">
              <w:rPr>
                <w:color w:val="1F497D" w:themeColor="text2"/>
              </w:rPr>
              <w:t>Η διαδικασία της Επικοινωνίας. Αναγκαιότητα της Επικοινωνίας</w:t>
            </w:r>
            <w:r w:rsidR="006273A9" w:rsidRPr="006273A9">
              <w:rPr>
                <w:color w:val="1F497D" w:themeColor="text2"/>
              </w:rPr>
              <w:t xml:space="preserve">. </w:t>
            </w:r>
            <w:r w:rsidRPr="006273A9">
              <w:rPr>
                <w:color w:val="1F497D" w:themeColor="text2"/>
              </w:rPr>
              <w:t>Ορισμοί της  Περιβαλλοντικής Επικοινωνίας. Συσχέτιση Περιβαλλοντικής Επικοινωνίας και Εκπαίδευσης</w:t>
            </w:r>
          </w:p>
          <w:p w14:paraId="53C2C66B" w14:textId="4D9458C7" w:rsidR="00492017" w:rsidRDefault="00492017" w:rsidP="004269E4">
            <w:pPr>
              <w:pStyle w:val="a4"/>
              <w:numPr>
                <w:ilvl w:val="0"/>
                <w:numId w:val="3"/>
              </w:numPr>
              <w:spacing w:after="0" w:line="240" w:lineRule="auto"/>
              <w:ind w:left="714" w:hanging="357"/>
              <w:rPr>
                <w:color w:val="1F497D" w:themeColor="text2"/>
              </w:rPr>
            </w:pPr>
            <w:r w:rsidRPr="00492017">
              <w:rPr>
                <w:color w:val="1F497D" w:themeColor="text2"/>
              </w:rPr>
              <w:t>Μοντέλα για το σχεδιασμό και την εφαρμογή προγραμμάτων Περιβαλλοντικής Επικοινωνίας</w:t>
            </w:r>
            <w:r w:rsidR="006273A9">
              <w:rPr>
                <w:color w:val="1F497D" w:themeColor="text2"/>
              </w:rPr>
              <w:t xml:space="preserve"> και Εκπαίδευσης </w:t>
            </w:r>
          </w:p>
          <w:p w14:paraId="4F1E9F30" w14:textId="0B638E89" w:rsidR="00BE6CD4" w:rsidRPr="00492017" w:rsidRDefault="00F353A6" w:rsidP="004269E4">
            <w:pPr>
              <w:pStyle w:val="a4"/>
              <w:numPr>
                <w:ilvl w:val="0"/>
                <w:numId w:val="3"/>
              </w:numPr>
              <w:spacing w:after="0" w:line="240" w:lineRule="auto"/>
              <w:ind w:left="714" w:hanging="357"/>
              <w:rPr>
                <w:color w:val="1F497D" w:themeColor="text2"/>
              </w:rPr>
            </w:pPr>
            <w:r>
              <w:rPr>
                <w:color w:val="1F497D" w:themeColor="text2"/>
              </w:rPr>
              <w:t xml:space="preserve">Περιβαλλοντική Διερμηνεία και Περιβαλλοντική Ευαισθητοποίηση </w:t>
            </w:r>
          </w:p>
          <w:p w14:paraId="7242E516" w14:textId="577ACAFB" w:rsidR="00492017" w:rsidRPr="006273A9" w:rsidRDefault="006273A9" w:rsidP="00C5148A">
            <w:pPr>
              <w:pStyle w:val="a4"/>
              <w:numPr>
                <w:ilvl w:val="0"/>
                <w:numId w:val="3"/>
              </w:numPr>
              <w:spacing w:after="0" w:line="240" w:lineRule="auto"/>
              <w:ind w:left="714" w:hanging="357"/>
              <w:rPr>
                <w:color w:val="1F497D" w:themeColor="text2"/>
              </w:rPr>
            </w:pPr>
            <w:r w:rsidRPr="006273A9">
              <w:rPr>
                <w:color w:val="1F497D" w:themeColor="text2"/>
              </w:rPr>
              <w:t xml:space="preserve">Η λειτουργία των ΜΜΕ. </w:t>
            </w:r>
            <w:r w:rsidR="00492017" w:rsidRPr="006273A9">
              <w:rPr>
                <w:color w:val="1F497D" w:themeColor="text2"/>
              </w:rPr>
              <w:t>ΜΜΕ και Περιβαλλοντική Εκπαίδευση</w:t>
            </w:r>
          </w:p>
          <w:p w14:paraId="50FB4C2F" w14:textId="77777777" w:rsidR="00492017" w:rsidRPr="00492017" w:rsidRDefault="00492017" w:rsidP="004269E4">
            <w:pPr>
              <w:pStyle w:val="a4"/>
              <w:numPr>
                <w:ilvl w:val="0"/>
                <w:numId w:val="3"/>
              </w:numPr>
              <w:spacing w:after="0" w:line="240" w:lineRule="auto"/>
              <w:ind w:left="714" w:hanging="357"/>
              <w:rPr>
                <w:color w:val="1F497D" w:themeColor="text2"/>
              </w:rPr>
            </w:pPr>
            <w:r w:rsidRPr="00492017">
              <w:rPr>
                <w:color w:val="1F497D" w:themeColor="text2"/>
              </w:rPr>
              <w:t>ΜΜΕ ως περιβαλλοντικοί εκπαιδευτές. Τα ΜΜΕ και οι Διασκέψεις για την Περιβαλλοντική Εκπαίδευση</w:t>
            </w:r>
          </w:p>
          <w:p w14:paraId="53A6760C" w14:textId="77777777" w:rsidR="00492017" w:rsidRPr="00492017" w:rsidRDefault="00492017" w:rsidP="004269E4">
            <w:pPr>
              <w:pStyle w:val="a4"/>
              <w:numPr>
                <w:ilvl w:val="0"/>
                <w:numId w:val="3"/>
              </w:numPr>
              <w:spacing w:after="0" w:line="240" w:lineRule="auto"/>
              <w:ind w:left="714" w:hanging="357"/>
              <w:rPr>
                <w:color w:val="1F497D" w:themeColor="text2"/>
              </w:rPr>
            </w:pPr>
            <w:r w:rsidRPr="00492017">
              <w:rPr>
                <w:color w:val="1F497D" w:themeColor="text2"/>
              </w:rPr>
              <w:t>ΜΜΕ και Περιβαλλοντική Ευαισθητοποίηση. ΜΜΕ και Περιβαλλοντική πληροφόρηση</w:t>
            </w:r>
          </w:p>
          <w:p w14:paraId="340B956F" w14:textId="415DB7C5" w:rsidR="00492017" w:rsidRDefault="00492017" w:rsidP="004269E4">
            <w:pPr>
              <w:pStyle w:val="a4"/>
              <w:numPr>
                <w:ilvl w:val="0"/>
                <w:numId w:val="3"/>
              </w:numPr>
              <w:spacing w:after="0" w:line="240" w:lineRule="auto"/>
              <w:ind w:left="714" w:hanging="357"/>
              <w:rPr>
                <w:color w:val="1F497D" w:themeColor="text2"/>
              </w:rPr>
            </w:pPr>
            <w:r w:rsidRPr="00492017">
              <w:rPr>
                <w:color w:val="1F497D" w:themeColor="text2"/>
              </w:rPr>
              <w:t>Ο ρόλος των δημοσιογράφων στην κάλυψη περιβαλλοντικών θεμάτων</w:t>
            </w:r>
          </w:p>
          <w:p w14:paraId="435FD22A" w14:textId="7A1332E4" w:rsidR="00BE6CD4" w:rsidRPr="00492017" w:rsidRDefault="00BE6CD4" w:rsidP="004269E4">
            <w:pPr>
              <w:pStyle w:val="a4"/>
              <w:numPr>
                <w:ilvl w:val="0"/>
                <w:numId w:val="3"/>
              </w:numPr>
              <w:spacing w:after="0" w:line="240" w:lineRule="auto"/>
              <w:ind w:left="714" w:hanging="357"/>
              <w:rPr>
                <w:color w:val="1F497D" w:themeColor="text2"/>
              </w:rPr>
            </w:pPr>
            <w:r>
              <w:rPr>
                <w:color w:val="1F497D" w:themeColor="text2"/>
              </w:rPr>
              <w:t>Μέσα Κοινωνικής Δικτύωσης. Εκστρατείες ενημέρωσης – ευαισθητοποίησης</w:t>
            </w:r>
          </w:p>
          <w:p w14:paraId="3B708C74" w14:textId="77777777" w:rsidR="00492017" w:rsidRPr="00492017" w:rsidRDefault="00492017" w:rsidP="004269E4">
            <w:pPr>
              <w:pStyle w:val="a4"/>
              <w:numPr>
                <w:ilvl w:val="0"/>
                <w:numId w:val="3"/>
              </w:numPr>
              <w:spacing w:after="0" w:line="240" w:lineRule="auto"/>
              <w:ind w:left="714" w:hanging="357"/>
              <w:rPr>
                <w:color w:val="1F497D" w:themeColor="text2"/>
              </w:rPr>
            </w:pPr>
            <w:r w:rsidRPr="00492017">
              <w:rPr>
                <w:color w:val="1F497D" w:themeColor="text2"/>
              </w:rPr>
              <w:t>Συμμετοχή των πολιτών – Περιβαλλοντική Εκπαίδευση</w:t>
            </w:r>
          </w:p>
          <w:p w14:paraId="67C922C4" w14:textId="03E2FD1E" w:rsidR="00492017" w:rsidRPr="00492017" w:rsidRDefault="00492017" w:rsidP="004269E4">
            <w:pPr>
              <w:pStyle w:val="a4"/>
              <w:numPr>
                <w:ilvl w:val="0"/>
                <w:numId w:val="3"/>
              </w:numPr>
              <w:spacing w:after="0" w:line="240" w:lineRule="auto"/>
              <w:ind w:left="714" w:hanging="357"/>
              <w:rPr>
                <w:color w:val="1F497D" w:themeColor="text2"/>
              </w:rPr>
            </w:pPr>
            <w:r w:rsidRPr="00492017">
              <w:rPr>
                <w:color w:val="1F497D" w:themeColor="text2"/>
              </w:rPr>
              <w:t xml:space="preserve">Συμμετοχή των πολιτών – </w:t>
            </w:r>
            <w:r w:rsidR="00C27998">
              <w:rPr>
                <w:color w:val="1F497D" w:themeColor="text2"/>
              </w:rPr>
              <w:t>Διεθνής</w:t>
            </w:r>
            <w:r w:rsidRPr="00492017">
              <w:rPr>
                <w:color w:val="1F497D" w:themeColor="text2"/>
              </w:rPr>
              <w:t xml:space="preserve"> και Ελληνική Νομοθεσία</w:t>
            </w:r>
          </w:p>
          <w:p w14:paraId="2A47B73C" w14:textId="77777777" w:rsidR="00492017" w:rsidRPr="00492017" w:rsidRDefault="00492017" w:rsidP="004269E4">
            <w:pPr>
              <w:pStyle w:val="a4"/>
              <w:numPr>
                <w:ilvl w:val="0"/>
                <w:numId w:val="3"/>
              </w:numPr>
              <w:spacing w:after="0" w:line="240" w:lineRule="auto"/>
              <w:ind w:left="714" w:hanging="357"/>
              <w:rPr>
                <w:color w:val="1F497D" w:themeColor="text2"/>
              </w:rPr>
            </w:pPr>
            <w:r w:rsidRPr="00492017">
              <w:rPr>
                <w:color w:val="1F497D" w:themeColor="text2"/>
              </w:rPr>
              <w:t>Καθορισμός και περιγραφή της περιβαλλοντικής επικινδυνότητας</w:t>
            </w:r>
          </w:p>
          <w:p w14:paraId="1C4D4035" w14:textId="3389F275" w:rsidR="00492017" w:rsidRPr="00492017" w:rsidRDefault="001F3C32" w:rsidP="004269E4">
            <w:pPr>
              <w:pStyle w:val="a4"/>
              <w:numPr>
                <w:ilvl w:val="0"/>
                <w:numId w:val="3"/>
              </w:numPr>
              <w:spacing w:after="0" w:line="240" w:lineRule="auto"/>
              <w:ind w:left="714" w:hanging="357"/>
              <w:rPr>
                <w:color w:val="1F497D" w:themeColor="text2"/>
              </w:rPr>
            </w:pPr>
            <w:r>
              <w:rPr>
                <w:color w:val="1F497D" w:themeColor="text2"/>
              </w:rPr>
              <w:t>Μελέτη περίπτωσης: Κλιματική αλλαγή</w:t>
            </w:r>
            <w:r w:rsidR="00385483">
              <w:rPr>
                <w:color w:val="1F497D" w:themeColor="text2"/>
              </w:rPr>
              <w:t xml:space="preserve"> - Αειφορική ανάπτυξη – Κυκλική Οικονομία </w:t>
            </w:r>
          </w:p>
          <w:p w14:paraId="14F3124F" w14:textId="58833EEF" w:rsidR="00050B81" w:rsidRPr="004A1221" w:rsidRDefault="001F3C32" w:rsidP="004269E4">
            <w:pPr>
              <w:pStyle w:val="a4"/>
              <w:numPr>
                <w:ilvl w:val="0"/>
                <w:numId w:val="3"/>
              </w:numPr>
              <w:spacing w:after="0" w:line="240" w:lineRule="auto"/>
              <w:ind w:left="714" w:hanging="357"/>
              <w:rPr>
                <w:color w:val="1F497D" w:themeColor="text2"/>
              </w:rPr>
            </w:pPr>
            <w:r>
              <w:rPr>
                <w:color w:val="1F497D" w:themeColor="text2"/>
              </w:rPr>
              <w:t xml:space="preserve">Μελέτη περίπτωσης: Θέματα Ενέργειας - Αξιοποίηση των Ανανεώσιμων Πηγών Ενέργειας </w:t>
            </w:r>
          </w:p>
        </w:tc>
      </w:tr>
    </w:tbl>
    <w:p w14:paraId="7073E7C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0377A81" w14:textId="77777777" w:rsidTr="00B25922">
        <w:tc>
          <w:tcPr>
            <w:tcW w:w="3306" w:type="dxa"/>
            <w:shd w:val="clear" w:color="auto" w:fill="DDD9C3" w:themeFill="background2" w:themeFillShade="E6"/>
          </w:tcPr>
          <w:p w14:paraId="299013D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1754EDE7" w14:textId="77777777" w:rsidR="00050B81" w:rsidRPr="0093078D" w:rsidRDefault="00927595" w:rsidP="00907017">
            <w:pPr>
              <w:rPr>
                <w:iCs/>
                <w:color w:val="1F497D" w:themeColor="text2"/>
              </w:rPr>
            </w:pPr>
            <w:r w:rsidRPr="0093078D">
              <w:rPr>
                <w:rFonts w:ascii="Calibri" w:eastAsia="Times New Roman" w:hAnsi="Calibri" w:cs="Arial"/>
                <w:color w:val="1F497D" w:themeColor="text2"/>
              </w:rPr>
              <w:t>Πρόσωπο με πρόσωπο</w:t>
            </w:r>
          </w:p>
        </w:tc>
      </w:tr>
      <w:tr w:rsidR="00050B81" w:rsidRPr="00B25922" w14:paraId="0894DD52" w14:textId="77777777" w:rsidTr="00B25922">
        <w:tc>
          <w:tcPr>
            <w:tcW w:w="3306" w:type="dxa"/>
            <w:shd w:val="clear" w:color="auto" w:fill="DDD9C3" w:themeFill="background2" w:themeFillShade="E6"/>
          </w:tcPr>
          <w:p w14:paraId="5B637A8F"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E217D8F" w14:textId="77777777" w:rsidR="00A1496F" w:rsidRPr="00A1496F" w:rsidRDefault="00A1496F" w:rsidP="00A1496F">
            <w:pPr>
              <w:spacing w:after="0" w:line="240" w:lineRule="auto"/>
              <w:rPr>
                <w:rFonts w:ascii="Calibri" w:eastAsia="Times New Roman" w:hAnsi="Calibri" w:cs="Arial"/>
                <w:color w:val="1F497D" w:themeColor="text2"/>
              </w:rPr>
            </w:pPr>
            <w:r w:rsidRPr="00A1496F">
              <w:rPr>
                <w:rFonts w:ascii="Calibri" w:eastAsia="Times New Roman" w:hAnsi="Calibri" w:cs="Arial"/>
                <w:color w:val="1F497D" w:themeColor="text2"/>
              </w:rPr>
              <w:t>Χρήση ΤΠΕ στη Διδασκαλία &amp; στην Εκπαίδευση (Όλες οι διαλέξεις υποστηρίχθηκαν μέσω παρουσιάσεων σε PowerPoint και αρκετές φορές Video).</w:t>
            </w:r>
          </w:p>
          <w:p w14:paraId="7653D164" w14:textId="65DAC2C5" w:rsidR="0093078D" w:rsidRPr="004269E4" w:rsidRDefault="00A1496F" w:rsidP="00A1496F">
            <w:pPr>
              <w:spacing w:after="0" w:line="240" w:lineRule="auto"/>
              <w:rPr>
                <w:rFonts w:ascii="Calibri" w:eastAsia="Times New Roman" w:hAnsi="Calibri" w:cs="Arial"/>
                <w:color w:val="1F497D" w:themeColor="text2"/>
              </w:rPr>
            </w:pPr>
            <w:r w:rsidRPr="00A1496F">
              <w:rPr>
                <w:rFonts w:ascii="Calibri" w:eastAsia="Times New Roman" w:hAnsi="Calibri" w:cs="Arial"/>
                <w:color w:val="1F497D" w:themeColor="text2"/>
              </w:rPr>
              <w:t>Ηλεκτρονική επικοινωνία (μέσω e-mail ή e-class) με τους φοιτητές.</w:t>
            </w:r>
          </w:p>
        </w:tc>
      </w:tr>
      <w:tr w:rsidR="00050B81" w:rsidRPr="00050B81" w14:paraId="600387D0" w14:textId="77777777" w:rsidTr="00B25922">
        <w:tc>
          <w:tcPr>
            <w:tcW w:w="3306" w:type="dxa"/>
            <w:shd w:val="clear" w:color="auto" w:fill="DDD9C3" w:themeFill="background2" w:themeFillShade="E6"/>
          </w:tcPr>
          <w:p w14:paraId="51FB4D28"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30CBE47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1908FA35"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14:paraId="08738D96" w14:textId="77777777" w:rsidR="00B25922" w:rsidRPr="00050B81" w:rsidRDefault="00B25922" w:rsidP="00B25922">
            <w:pPr>
              <w:spacing w:after="0" w:line="240" w:lineRule="auto"/>
              <w:jc w:val="both"/>
              <w:rPr>
                <w:rFonts w:ascii="Calibri" w:eastAsia="Times New Roman" w:hAnsi="Calibri" w:cs="Arial"/>
                <w:i/>
                <w:sz w:val="16"/>
                <w:szCs w:val="16"/>
              </w:rPr>
            </w:pPr>
          </w:p>
          <w:p w14:paraId="540B6E2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954"/>
              <w:gridCol w:w="1981"/>
            </w:tblGrid>
            <w:tr w:rsidR="00050B81" w:rsidRPr="00050B81" w14:paraId="1DDE11E9" w14:textId="77777777" w:rsidTr="00DC122C">
              <w:tc>
                <w:tcPr>
                  <w:tcW w:w="2954" w:type="dxa"/>
                  <w:shd w:val="clear" w:color="auto" w:fill="DDD9C3" w:themeFill="background2" w:themeFillShade="E6"/>
                  <w:vAlign w:val="center"/>
                </w:tcPr>
                <w:p w14:paraId="558DFD59" w14:textId="77777777" w:rsidR="00050B81" w:rsidRPr="00050B81" w:rsidRDefault="00050B81" w:rsidP="00050B81">
                  <w:pPr>
                    <w:jc w:val="center"/>
                    <w:rPr>
                      <w:rFonts w:ascii="Calibri" w:hAnsi="Calibri" w:cs="Arial"/>
                      <w:b/>
                      <w:i/>
                    </w:rPr>
                  </w:pPr>
                  <w:r w:rsidRPr="00050B81">
                    <w:rPr>
                      <w:rFonts w:ascii="Calibri" w:hAnsi="Calibri" w:cs="Arial"/>
                      <w:b/>
                      <w:i/>
                    </w:rPr>
                    <w:lastRenderedPageBreak/>
                    <w:t>Δραστηριότητα</w:t>
                  </w:r>
                </w:p>
              </w:tc>
              <w:tc>
                <w:tcPr>
                  <w:tcW w:w="1981" w:type="dxa"/>
                  <w:shd w:val="clear" w:color="auto" w:fill="DDD9C3" w:themeFill="background2" w:themeFillShade="E6"/>
                  <w:vAlign w:val="center"/>
                </w:tcPr>
                <w:p w14:paraId="433D3319" w14:textId="77777777" w:rsidR="00050B81" w:rsidRPr="00050B81" w:rsidRDefault="00050B81" w:rsidP="00050B81">
                  <w:pPr>
                    <w:jc w:val="center"/>
                    <w:rPr>
                      <w:rFonts w:ascii="Calibri" w:hAnsi="Calibri" w:cs="Arial"/>
                      <w:b/>
                      <w:i/>
                    </w:rPr>
                  </w:pPr>
                  <w:r w:rsidRPr="00050B81">
                    <w:rPr>
                      <w:rFonts w:ascii="Calibri" w:hAnsi="Calibri" w:cs="Arial"/>
                      <w:b/>
                      <w:i/>
                    </w:rPr>
                    <w:t>Φόρτος Εργασίας Εξαμήνου</w:t>
                  </w:r>
                </w:p>
              </w:tc>
            </w:tr>
            <w:tr w:rsidR="00506321" w:rsidRPr="00050B81" w14:paraId="6B39A571" w14:textId="77777777" w:rsidTr="00DC122C">
              <w:tc>
                <w:tcPr>
                  <w:tcW w:w="2954" w:type="dxa"/>
                </w:tcPr>
                <w:p w14:paraId="6B61EA96" w14:textId="77777777"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1981" w:type="dxa"/>
                </w:tcPr>
                <w:p w14:paraId="26717F9E" w14:textId="2A3A543B" w:rsidR="00506321" w:rsidRPr="00D31DCA" w:rsidRDefault="00D31DCA" w:rsidP="00551F1C">
                  <w:pPr>
                    <w:jc w:val="center"/>
                    <w:rPr>
                      <w:rFonts w:ascii="Calibri" w:hAnsi="Calibri" w:cs="Arial"/>
                      <w:color w:val="002060"/>
                      <w:sz w:val="22"/>
                      <w:szCs w:val="22"/>
                      <w:lang w:val="el-GR"/>
                    </w:rPr>
                  </w:pPr>
                  <w:r>
                    <w:rPr>
                      <w:rFonts w:ascii="Calibri" w:hAnsi="Calibri" w:cs="Arial"/>
                      <w:color w:val="002060"/>
                      <w:sz w:val="22"/>
                      <w:szCs w:val="22"/>
                      <w:lang w:val="el-GR"/>
                    </w:rPr>
                    <w:t>39</w:t>
                  </w:r>
                </w:p>
              </w:tc>
            </w:tr>
            <w:tr w:rsidR="002F34D7" w:rsidRPr="00050B81" w14:paraId="5485E98E" w14:textId="77777777" w:rsidTr="00DC122C">
              <w:tc>
                <w:tcPr>
                  <w:tcW w:w="2954" w:type="dxa"/>
                  <w:shd w:val="clear" w:color="auto" w:fill="auto"/>
                </w:tcPr>
                <w:p w14:paraId="1D8CC01C" w14:textId="065E3B11" w:rsidR="002F34D7" w:rsidRPr="0093078D" w:rsidRDefault="002F34D7" w:rsidP="002F34D7">
                  <w:pPr>
                    <w:rPr>
                      <w:rFonts w:asciiTheme="minorHAnsi" w:hAnsiTheme="minorHAnsi" w:cstheme="minorBidi"/>
                      <w:iCs/>
                      <w:color w:val="002060"/>
                      <w:sz w:val="22"/>
                      <w:szCs w:val="22"/>
                      <w:lang w:val="el-GR"/>
                    </w:rPr>
                  </w:pPr>
                  <w:r w:rsidRPr="00F20EAF">
                    <w:rPr>
                      <w:rFonts w:asciiTheme="minorHAnsi" w:hAnsiTheme="minorHAnsi" w:cstheme="minorBidi"/>
                      <w:iCs/>
                      <w:color w:val="002060"/>
                      <w:sz w:val="22"/>
                      <w:szCs w:val="22"/>
                      <w:lang w:val="el-GR"/>
                    </w:rPr>
                    <w:t>Υποδειγματικές διδασκαλίες</w:t>
                  </w:r>
                  <w:r>
                    <w:rPr>
                      <w:rFonts w:asciiTheme="minorHAnsi" w:hAnsiTheme="minorHAnsi" w:cstheme="minorBidi"/>
                      <w:iCs/>
                      <w:color w:val="002060"/>
                      <w:sz w:val="22"/>
                      <w:szCs w:val="22"/>
                      <w:lang w:val="el-GR"/>
                    </w:rPr>
                    <w:t xml:space="preserve"> - </w:t>
                  </w:r>
                  <w:r w:rsidRPr="00F20EAF">
                    <w:rPr>
                      <w:rFonts w:asciiTheme="minorHAnsi" w:hAnsiTheme="minorHAnsi" w:cstheme="minorBidi"/>
                      <w:iCs/>
                      <w:color w:val="002060"/>
                      <w:sz w:val="22"/>
                      <w:szCs w:val="22"/>
                      <w:lang w:val="el-GR"/>
                    </w:rPr>
                    <w:t xml:space="preserve">παρουσιάσεις επιλεγμένων </w:t>
                  </w:r>
                  <w:r>
                    <w:rPr>
                      <w:rFonts w:asciiTheme="minorHAnsi" w:hAnsiTheme="minorHAnsi" w:cstheme="minorBidi"/>
                      <w:iCs/>
                      <w:color w:val="002060"/>
                      <w:sz w:val="22"/>
                      <w:szCs w:val="22"/>
                      <w:lang w:val="el-GR"/>
                    </w:rPr>
                    <w:t xml:space="preserve">περιβαλλοντικών </w:t>
                  </w:r>
                  <w:r w:rsidRPr="00F20EAF">
                    <w:rPr>
                      <w:rFonts w:asciiTheme="minorHAnsi" w:hAnsiTheme="minorHAnsi" w:cstheme="minorBidi"/>
                      <w:iCs/>
                      <w:color w:val="002060"/>
                      <w:sz w:val="22"/>
                      <w:szCs w:val="22"/>
                      <w:lang w:val="el-GR"/>
                    </w:rPr>
                    <w:t>θεμάτων</w:t>
                  </w:r>
                </w:p>
              </w:tc>
              <w:tc>
                <w:tcPr>
                  <w:tcW w:w="1981" w:type="dxa"/>
                </w:tcPr>
                <w:p w14:paraId="3BB2C6EB" w14:textId="680CA090" w:rsidR="002F34D7" w:rsidRPr="00DC122C" w:rsidRDefault="002F34D7" w:rsidP="002F34D7">
                  <w:pPr>
                    <w:jc w:val="center"/>
                    <w:rPr>
                      <w:rFonts w:asciiTheme="minorHAnsi" w:hAnsiTheme="minorHAnsi" w:cstheme="minorBidi"/>
                      <w:iCs/>
                      <w:color w:val="002060"/>
                      <w:sz w:val="22"/>
                      <w:szCs w:val="22"/>
                      <w:lang w:val="el-GR"/>
                    </w:rPr>
                  </w:pPr>
                  <w:r>
                    <w:rPr>
                      <w:iCs/>
                      <w:color w:val="002060"/>
                      <w:lang w:val="el-GR"/>
                    </w:rPr>
                    <w:t>13</w:t>
                  </w:r>
                </w:p>
              </w:tc>
            </w:tr>
            <w:tr w:rsidR="002F34D7" w:rsidRPr="00050B81" w14:paraId="21954225" w14:textId="77777777" w:rsidTr="00DC122C">
              <w:tc>
                <w:tcPr>
                  <w:tcW w:w="2954" w:type="dxa"/>
                  <w:shd w:val="clear" w:color="auto" w:fill="auto"/>
                </w:tcPr>
                <w:p w14:paraId="305DD1AA" w14:textId="76D1306F" w:rsidR="002F34D7" w:rsidRPr="0093078D" w:rsidRDefault="002F34D7" w:rsidP="002F34D7">
                  <w:pPr>
                    <w:rPr>
                      <w:rFonts w:asciiTheme="minorHAnsi" w:hAnsiTheme="minorHAnsi" w:cstheme="minorBidi"/>
                      <w:iCs/>
                      <w:color w:val="002060"/>
                      <w:sz w:val="22"/>
                      <w:szCs w:val="22"/>
                      <w:lang w:val="el-GR"/>
                    </w:rPr>
                  </w:pPr>
                  <w:r w:rsidRPr="00111D32">
                    <w:rPr>
                      <w:rFonts w:asciiTheme="minorHAnsi" w:hAnsiTheme="minorHAnsi" w:cstheme="minorBidi"/>
                      <w:iCs/>
                      <w:color w:val="002060"/>
                      <w:sz w:val="22"/>
                      <w:szCs w:val="22"/>
                      <w:lang w:val="el-GR"/>
                    </w:rPr>
                    <w:t>Φροντιστήριο</w:t>
                  </w:r>
                </w:p>
              </w:tc>
              <w:tc>
                <w:tcPr>
                  <w:tcW w:w="1981" w:type="dxa"/>
                </w:tcPr>
                <w:p w14:paraId="5488DD0E" w14:textId="523C0A5C" w:rsidR="002F34D7" w:rsidRPr="00DC122C" w:rsidRDefault="002F34D7" w:rsidP="002F34D7">
                  <w:pPr>
                    <w:jc w:val="cente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10</w:t>
                  </w:r>
                </w:p>
              </w:tc>
            </w:tr>
            <w:tr w:rsidR="002F34D7" w:rsidRPr="00050B81" w14:paraId="32D16873" w14:textId="77777777" w:rsidTr="00DC122C">
              <w:tc>
                <w:tcPr>
                  <w:tcW w:w="2954" w:type="dxa"/>
                  <w:shd w:val="clear" w:color="auto" w:fill="auto"/>
                </w:tcPr>
                <w:p w14:paraId="24C14E47" w14:textId="413849BA" w:rsidR="002F34D7" w:rsidRPr="00F20EAF" w:rsidRDefault="002F34D7" w:rsidP="002F34D7">
                  <w:pPr>
                    <w:rPr>
                      <w:rFonts w:asciiTheme="minorHAnsi" w:hAnsiTheme="minorHAnsi" w:cstheme="minorBidi"/>
                      <w:iCs/>
                      <w:color w:val="002060"/>
                      <w:sz w:val="22"/>
                      <w:szCs w:val="22"/>
                      <w:lang w:val="el-GR"/>
                    </w:rPr>
                  </w:pPr>
                  <w:r w:rsidRPr="00DC122C">
                    <w:rPr>
                      <w:rFonts w:asciiTheme="minorHAnsi" w:hAnsiTheme="minorHAnsi" w:cstheme="minorBidi"/>
                      <w:iCs/>
                      <w:color w:val="002060"/>
                      <w:sz w:val="22"/>
                      <w:szCs w:val="22"/>
                      <w:lang w:val="el-GR"/>
                    </w:rPr>
                    <w:t>Βιβλιογραφική εργασία</w:t>
                  </w:r>
                </w:p>
              </w:tc>
              <w:tc>
                <w:tcPr>
                  <w:tcW w:w="1981" w:type="dxa"/>
                </w:tcPr>
                <w:p w14:paraId="26E4CE77" w14:textId="277130A0" w:rsidR="002F34D7" w:rsidRPr="00F20EAF" w:rsidRDefault="002F34D7" w:rsidP="002F34D7">
                  <w:pPr>
                    <w:jc w:val="center"/>
                    <w:rPr>
                      <w:iCs/>
                      <w:color w:val="002060"/>
                      <w:lang w:val="el-GR"/>
                    </w:rPr>
                  </w:pPr>
                  <w:r>
                    <w:rPr>
                      <w:rFonts w:asciiTheme="minorHAnsi" w:hAnsiTheme="minorHAnsi" w:cstheme="minorBidi"/>
                      <w:iCs/>
                      <w:color w:val="002060"/>
                      <w:sz w:val="22"/>
                      <w:szCs w:val="22"/>
                      <w:lang w:val="el-GR"/>
                    </w:rPr>
                    <w:t>8</w:t>
                  </w:r>
                </w:p>
              </w:tc>
            </w:tr>
            <w:tr w:rsidR="00763A69" w:rsidRPr="00050B81" w14:paraId="6211DE4B" w14:textId="77777777" w:rsidTr="00DC122C">
              <w:tc>
                <w:tcPr>
                  <w:tcW w:w="2954" w:type="dxa"/>
                  <w:shd w:val="clear" w:color="auto" w:fill="auto"/>
                </w:tcPr>
                <w:p w14:paraId="151F856E" w14:textId="52A9EAF7" w:rsidR="00763A69" w:rsidRPr="00DC122C" w:rsidRDefault="00763A69" w:rsidP="00763A69">
                  <w:pPr>
                    <w:rPr>
                      <w:iCs/>
                      <w:color w:val="002060"/>
                    </w:rPr>
                  </w:pPr>
                  <w:r w:rsidRPr="00DC122C">
                    <w:rPr>
                      <w:rFonts w:asciiTheme="minorHAnsi" w:hAnsiTheme="minorHAnsi" w:cstheme="minorBidi"/>
                      <w:iCs/>
                      <w:color w:val="002060"/>
                      <w:sz w:val="22"/>
                      <w:szCs w:val="22"/>
                      <w:lang w:val="el-GR"/>
                    </w:rPr>
                    <w:t>Αυτοτελής Μελέτη</w:t>
                  </w:r>
                </w:p>
              </w:tc>
              <w:tc>
                <w:tcPr>
                  <w:tcW w:w="1981" w:type="dxa"/>
                </w:tcPr>
                <w:p w14:paraId="754E90B1" w14:textId="5BA7F0A7" w:rsidR="00763A69" w:rsidRDefault="00763A69" w:rsidP="00763A69">
                  <w:pPr>
                    <w:jc w:val="center"/>
                    <w:rPr>
                      <w:iCs/>
                      <w:color w:val="002060"/>
                    </w:rPr>
                  </w:pPr>
                  <w:r>
                    <w:rPr>
                      <w:rFonts w:asciiTheme="minorHAnsi" w:hAnsiTheme="minorHAnsi" w:cstheme="minorBidi"/>
                      <w:iCs/>
                      <w:color w:val="002060"/>
                      <w:sz w:val="22"/>
                      <w:szCs w:val="22"/>
                      <w:lang w:val="el-GR"/>
                    </w:rPr>
                    <w:t>30</w:t>
                  </w:r>
                </w:p>
              </w:tc>
            </w:tr>
            <w:tr w:rsidR="00763A69" w:rsidRPr="00050B81" w14:paraId="0244BDD7" w14:textId="77777777" w:rsidTr="00DC122C">
              <w:tc>
                <w:tcPr>
                  <w:tcW w:w="2954" w:type="dxa"/>
                  <w:shd w:val="clear" w:color="auto" w:fill="auto"/>
                </w:tcPr>
                <w:p w14:paraId="546C17AE" w14:textId="77777777" w:rsidR="00763A69" w:rsidRPr="00DC122C" w:rsidRDefault="00763A69" w:rsidP="00763A69">
                  <w:pPr>
                    <w:rPr>
                      <w:iCs/>
                      <w:color w:val="002060"/>
                    </w:rPr>
                  </w:pPr>
                </w:p>
              </w:tc>
              <w:tc>
                <w:tcPr>
                  <w:tcW w:w="1981" w:type="dxa"/>
                </w:tcPr>
                <w:p w14:paraId="51D56306" w14:textId="77777777" w:rsidR="00763A69" w:rsidRDefault="00763A69" w:rsidP="00763A69">
                  <w:pPr>
                    <w:jc w:val="center"/>
                    <w:rPr>
                      <w:iCs/>
                      <w:color w:val="002060"/>
                    </w:rPr>
                  </w:pPr>
                </w:p>
              </w:tc>
            </w:tr>
            <w:tr w:rsidR="00763A69" w:rsidRPr="00050B81" w14:paraId="40BE3CB2" w14:textId="77777777" w:rsidTr="00DC122C">
              <w:tc>
                <w:tcPr>
                  <w:tcW w:w="2954" w:type="dxa"/>
                </w:tcPr>
                <w:p w14:paraId="2E24E1B6" w14:textId="77777777" w:rsidR="00763A69" w:rsidRPr="0093078D" w:rsidRDefault="00763A69" w:rsidP="00763A69">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1981" w:type="dxa"/>
                  <w:vAlign w:val="center"/>
                </w:tcPr>
                <w:p w14:paraId="57F3D84F" w14:textId="2498D5B0" w:rsidR="00763A69" w:rsidRPr="0093078D" w:rsidRDefault="00763A69" w:rsidP="00763A69">
                  <w:pPr>
                    <w:jc w:val="center"/>
                    <w:rPr>
                      <w:rFonts w:ascii="Calibri" w:hAnsi="Calibri" w:cs="Arial"/>
                      <w:b/>
                      <w:color w:val="002060"/>
                      <w:sz w:val="22"/>
                      <w:szCs w:val="22"/>
                      <w:lang w:val="el-GR"/>
                    </w:rPr>
                  </w:pPr>
                  <w:r>
                    <w:rPr>
                      <w:rFonts w:ascii="Calibri" w:hAnsi="Calibri" w:cs="Arial"/>
                      <w:b/>
                      <w:color w:val="002060"/>
                      <w:sz w:val="22"/>
                      <w:szCs w:val="22"/>
                      <w:lang w:val="el-GR"/>
                    </w:rPr>
                    <w:t>100</w:t>
                  </w:r>
                </w:p>
              </w:tc>
            </w:tr>
          </w:tbl>
          <w:p w14:paraId="5D2B4504" w14:textId="77777777" w:rsidR="00050B81" w:rsidRPr="00050B81" w:rsidRDefault="00050B81" w:rsidP="00050B81">
            <w:pPr>
              <w:spacing w:after="0" w:line="240" w:lineRule="auto"/>
              <w:rPr>
                <w:rFonts w:ascii="Tahoma" w:eastAsia="Times New Roman" w:hAnsi="Tahoma" w:cs="Tahoma"/>
                <w:lang w:val="en-US"/>
              </w:rPr>
            </w:pPr>
          </w:p>
        </w:tc>
      </w:tr>
      <w:tr w:rsidR="00050B81" w:rsidRPr="00641E0B" w14:paraId="737AE9DF" w14:textId="77777777" w:rsidTr="00D05B60">
        <w:tc>
          <w:tcPr>
            <w:tcW w:w="3306" w:type="dxa"/>
            <w:shd w:val="clear" w:color="auto" w:fill="DDD9C3" w:themeFill="background2" w:themeFillShade="E6"/>
          </w:tcPr>
          <w:p w14:paraId="027E1CD8"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lastRenderedPageBreak/>
              <w:t xml:space="preserve">ΑΞΙΟΛΟΓΗΣΗ ΦΟΙΤΗΤΩΝ </w:t>
            </w:r>
          </w:p>
          <w:p w14:paraId="3B253B9F"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1E6D229A" w14:textId="77777777" w:rsidR="00050B81" w:rsidRDefault="00050B81" w:rsidP="00B25922">
            <w:pPr>
              <w:spacing w:after="0" w:line="240" w:lineRule="auto"/>
              <w:jc w:val="both"/>
              <w:rPr>
                <w:rFonts w:ascii="Calibri" w:eastAsia="Times New Roman" w:hAnsi="Calibri" w:cs="Arial"/>
                <w:i/>
                <w:sz w:val="16"/>
                <w:szCs w:val="16"/>
              </w:rPr>
            </w:pPr>
          </w:p>
          <w:p w14:paraId="5BD51E46"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9F74357" w14:textId="77777777" w:rsidR="00B25922" w:rsidRPr="00050B81" w:rsidRDefault="00B25922" w:rsidP="00B25922">
            <w:pPr>
              <w:spacing w:after="0" w:line="240" w:lineRule="auto"/>
              <w:jc w:val="both"/>
              <w:rPr>
                <w:rFonts w:ascii="Calibri" w:eastAsia="Times New Roman" w:hAnsi="Calibri" w:cs="Arial"/>
                <w:i/>
                <w:sz w:val="16"/>
                <w:szCs w:val="16"/>
              </w:rPr>
            </w:pPr>
          </w:p>
          <w:p w14:paraId="3DDF2743"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14:paraId="75206F53" w14:textId="77777777" w:rsidR="00492017" w:rsidRPr="00492017" w:rsidRDefault="00492017" w:rsidP="00492017">
            <w:pPr>
              <w:spacing w:before="60" w:after="0" w:line="240" w:lineRule="auto"/>
              <w:rPr>
                <w:rFonts w:ascii="Calibri" w:eastAsia="Times New Roman" w:hAnsi="Calibri" w:cs="Arial"/>
                <w:color w:val="002060"/>
                <w:sz w:val="20"/>
                <w:szCs w:val="20"/>
              </w:rPr>
            </w:pPr>
            <w:r w:rsidRPr="00492017">
              <w:rPr>
                <w:rFonts w:ascii="Calibri" w:eastAsia="Times New Roman" w:hAnsi="Calibri" w:cs="Arial"/>
                <w:color w:val="002060"/>
                <w:sz w:val="20"/>
                <w:szCs w:val="20"/>
              </w:rPr>
              <w:t>•</w:t>
            </w:r>
            <w:r w:rsidRPr="00492017">
              <w:rPr>
                <w:rFonts w:ascii="Calibri" w:eastAsia="Times New Roman" w:hAnsi="Calibri" w:cs="Arial"/>
                <w:color w:val="002060"/>
                <w:sz w:val="20"/>
                <w:szCs w:val="20"/>
              </w:rPr>
              <w:tab/>
              <w:t>Γραπτή τελική εξέταση (στα ελληνικά) με ερωτήσεις συμπλήρωσης.</w:t>
            </w:r>
          </w:p>
          <w:p w14:paraId="785BB6D7" w14:textId="77777777" w:rsidR="00492017" w:rsidRPr="00492017" w:rsidRDefault="00492017" w:rsidP="00492017">
            <w:pPr>
              <w:spacing w:before="60" w:after="0" w:line="240" w:lineRule="auto"/>
              <w:rPr>
                <w:rFonts w:ascii="Calibri" w:eastAsia="Times New Roman" w:hAnsi="Calibri" w:cs="Arial"/>
                <w:color w:val="002060"/>
                <w:sz w:val="20"/>
                <w:szCs w:val="20"/>
              </w:rPr>
            </w:pPr>
            <w:r w:rsidRPr="00492017">
              <w:rPr>
                <w:rFonts w:ascii="Calibri" w:eastAsia="Times New Roman" w:hAnsi="Calibri" w:cs="Arial"/>
                <w:color w:val="002060"/>
                <w:sz w:val="20"/>
                <w:szCs w:val="20"/>
              </w:rPr>
              <w:t>•</w:t>
            </w:r>
            <w:r w:rsidRPr="00492017">
              <w:rPr>
                <w:rFonts w:ascii="Calibri" w:eastAsia="Times New Roman" w:hAnsi="Calibri" w:cs="Arial"/>
                <w:color w:val="002060"/>
                <w:sz w:val="20"/>
                <w:szCs w:val="20"/>
              </w:rPr>
              <w:tab/>
              <w:t>Ατομική εργασία (βαθμός επί 0,2) και από τη γραπτή τελική εξέταση (βαθμός επί 0,8).</w:t>
            </w:r>
          </w:p>
          <w:p w14:paraId="71824153" w14:textId="77777777" w:rsidR="00492017" w:rsidRPr="00492017" w:rsidRDefault="00492017" w:rsidP="00492017">
            <w:pPr>
              <w:spacing w:before="60" w:after="0" w:line="240" w:lineRule="auto"/>
              <w:rPr>
                <w:rFonts w:ascii="Calibri" w:eastAsia="Times New Roman" w:hAnsi="Calibri" w:cs="Arial"/>
                <w:color w:val="002060"/>
                <w:sz w:val="20"/>
                <w:szCs w:val="20"/>
              </w:rPr>
            </w:pPr>
            <w:r w:rsidRPr="00492017">
              <w:rPr>
                <w:rFonts w:ascii="Calibri" w:eastAsia="Times New Roman" w:hAnsi="Calibri" w:cs="Arial"/>
                <w:color w:val="002060"/>
                <w:sz w:val="20"/>
                <w:szCs w:val="20"/>
              </w:rPr>
              <w:t>•</w:t>
            </w:r>
            <w:r w:rsidRPr="00492017">
              <w:rPr>
                <w:rFonts w:ascii="Calibri" w:eastAsia="Times New Roman" w:hAnsi="Calibri" w:cs="Arial"/>
                <w:color w:val="002060"/>
                <w:sz w:val="20"/>
                <w:szCs w:val="20"/>
              </w:rPr>
              <w:tab/>
              <w:t xml:space="preserve">Οι φοιτητές με διαπιστωμένα προβλήματα δυσλεξίας εξετάζονται προφορικά, αντί για τη γραπτή τελική εξέταση, ύστερα από ενημέρωση για το διαπιστωμένο πρόβλημα από την διοίκηση του Τμήματος. </w:t>
            </w:r>
          </w:p>
          <w:p w14:paraId="2D110AA9" w14:textId="6304E06B" w:rsidR="00492017" w:rsidRPr="00492017" w:rsidRDefault="00492017" w:rsidP="00492017">
            <w:pPr>
              <w:spacing w:before="60" w:after="0" w:line="240" w:lineRule="auto"/>
              <w:rPr>
                <w:rFonts w:ascii="Calibri" w:eastAsia="Times New Roman" w:hAnsi="Calibri" w:cs="Arial"/>
                <w:color w:val="002060"/>
                <w:sz w:val="20"/>
                <w:szCs w:val="20"/>
              </w:rPr>
            </w:pPr>
            <w:r w:rsidRPr="00492017">
              <w:rPr>
                <w:rFonts w:ascii="Calibri" w:eastAsia="Times New Roman" w:hAnsi="Calibri" w:cs="Arial"/>
                <w:color w:val="002060"/>
                <w:sz w:val="20"/>
                <w:szCs w:val="20"/>
              </w:rPr>
              <w:t>•</w:t>
            </w:r>
            <w:r w:rsidRPr="00492017">
              <w:rPr>
                <w:rFonts w:ascii="Calibri" w:eastAsia="Times New Roman" w:hAnsi="Calibri" w:cs="Arial"/>
                <w:color w:val="002060"/>
                <w:sz w:val="20"/>
                <w:szCs w:val="20"/>
              </w:rPr>
              <w:tab/>
              <w:t xml:space="preserve">Τα θέματα </w:t>
            </w:r>
            <w:r w:rsidR="00385483" w:rsidRPr="00492017">
              <w:rPr>
                <w:rFonts w:ascii="Calibri" w:eastAsia="Times New Roman" w:hAnsi="Calibri" w:cs="Arial"/>
                <w:color w:val="002060"/>
                <w:sz w:val="20"/>
                <w:szCs w:val="20"/>
              </w:rPr>
              <w:t>αναρτιούνται</w:t>
            </w:r>
            <w:r w:rsidRPr="00492017">
              <w:rPr>
                <w:rFonts w:ascii="Calibri" w:eastAsia="Times New Roman" w:hAnsi="Calibri" w:cs="Arial"/>
                <w:color w:val="002060"/>
                <w:sz w:val="20"/>
                <w:szCs w:val="20"/>
              </w:rPr>
              <w:t xml:space="preserve"> στον πίνακα ανακοινώσεων του διδάσκοντα, μετά το πέρας των εξετάσεων, έτσι ώστε να μπορούν να υπολογίσουν τη βαθμολογία τους μόνοι τους. Η βαθμολογία των φοιτητών ανακοινώνεται στην ηλεκτρονική πλατφόρμα του Τμήματος. </w:t>
            </w:r>
          </w:p>
          <w:p w14:paraId="3B9C3A72" w14:textId="0B153422" w:rsidR="00FF37E2" w:rsidRPr="00492017" w:rsidRDefault="00492017" w:rsidP="004A1221">
            <w:pPr>
              <w:spacing w:before="60" w:after="0" w:line="240" w:lineRule="auto"/>
              <w:rPr>
                <w:rFonts w:ascii="Calibri" w:eastAsia="Times New Roman" w:hAnsi="Calibri" w:cs="Arial"/>
                <w:color w:val="002060"/>
                <w:sz w:val="20"/>
                <w:szCs w:val="20"/>
              </w:rPr>
            </w:pPr>
            <w:r w:rsidRPr="00492017">
              <w:rPr>
                <w:rFonts w:ascii="Calibri" w:eastAsia="Times New Roman" w:hAnsi="Calibri" w:cs="Arial"/>
                <w:color w:val="002060"/>
                <w:sz w:val="20"/>
                <w:szCs w:val="20"/>
              </w:rPr>
              <w:t>•</w:t>
            </w:r>
            <w:r w:rsidRPr="00492017">
              <w:rPr>
                <w:rFonts w:ascii="Calibri" w:eastAsia="Times New Roman" w:hAnsi="Calibri" w:cs="Arial"/>
                <w:color w:val="002060"/>
                <w:sz w:val="20"/>
                <w:szCs w:val="20"/>
              </w:rPr>
              <w:tab/>
              <w:t>Ο φοιτητής έχει τη δυνατότητα, να δει το γραπτό τους και να εξετάσει τον τρόπο βαθμολόγησης καθώς και τα σχόλια που υπάρχουν στη διόρθωση</w:t>
            </w:r>
          </w:p>
        </w:tc>
      </w:tr>
    </w:tbl>
    <w:p w14:paraId="4D6B14A2"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4"/>
      </w:tblGrid>
      <w:tr w:rsidR="00050B81" w:rsidRPr="003878F8" w14:paraId="56DCDFE7" w14:textId="77777777" w:rsidTr="00BF6D32">
        <w:tc>
          <w:tcPr>
            <w:tcW w:w="8472" w:type="dxa"/>
          </w:tcPr>
          <w:p w14:paraId="0D46778C" w14:textId="6D3E991E" w:rsidR="00492017" w:rsidRDefault="00492017" w:rsidP="00492017">
            <w:pPr>
              <w:pStyle w:val="a4"/>
              <w:numPr>
                <w:ilvl w:val="0"/>
                <w:numId w:val="7"/>
              </w:numPr>
              <w:rPr>
                <w:color w:val="1F497D" w:themeColor="text2"/>
              </w:rPr>
            </w:pPr>
            <w:r w:rsidRPr="00492017">
              <w:rPr>
                <w:color w:val="1F497D" w:themeColor="text2"/>
              </w:rPr>
              <w:t>Τσαμπούκου – Σκαναβή, Κ., 2004. Περιβάλλον και Επικοινωνία. Δικαίωμα στην Επιλογή. Εκδόσεις Καλειδοσκόπιο</w:t>
            </w:r>
          </w:p>
          <w:p w14:paraId="1585003F" w14:textId="40B876DB" w:rsidR="00915642" w:rsidRDefault="00915642" w:rsidP="00492017">
            <w:pPr>
              <w:pStyle w:val="a4"/>
              <w:numPr>
                <w:ilvl w:val="0"/>
                <w:numId w:val="7"/>
              </w:numPr>
              <w:rPr>
                <w:color w:val="1F497D" w:themeColor="text2"/>
              </w:rPr>
            </w:pPr>
            <w:r w:rsidRPr="00915642">
              <w:rPr>
                <w:color w:val="1F497D" w:themeColor="text2"/>
                <w:lang w:val="en-US"/>
              </w:rPr>
              <w:t xml:space="preserve">Jurin, R. R., Roush, D., &amp; Danter, K. J. (2010). Environmental Communication.: Skills and Principles for Natural Resource Managers, Scientists, and Engineers. </w:t>
            </w:r>
            <w:r w:rsidRPr="00915642">
              <w:rPr>
                <w:color w:val="1F497D" w:themeColor="text2"/>
              </w:rPr>
              <w:t>Springer Science &amp; Business Media.</w:t>
            </w:r>
          </w:p>
          <w:p w14:paraId="7FB4868C" w14:textId="187E86CB" w:rsidR="00915642" w:rsidRDefault="00915642" w:rsidP="00492017">
            <w:pPr>
              <w:pStyle w:val="a4"/>
              <w:numPr>
                <w:ilvl w:val="0"/>
                <w:numId w:val="7"/>
              </w:numPr>
              <w:rPr>
                <w:color w:val="1F497D" w:themeColor="text2"/>
              </w:rPr>
            </w:pPr>
            <w:r w:rsidRPr="00915642">
              <w:rPr>
                <w:color w:val="1F497D" w:themeColor="text2"/>
                <w:lang w:val="en-US"/>
              </w:rPr>
              <w:t xml:space="preserve">Servaes, J., &amp; Malikhao, P. (2007). Communication and sustainable development. </w:t>
            </w:r>
            <w:r w:rsidRPr="00915642">
              <w:rPr>
                <w:color w:val="1F497D" w:themeColor="text2"/>
              </w:rPr>
              <w:t>Communication and sustainable development, 1.</w:t>
            </w:r>
          </w:p>
          <w:p w14:paraId="4905E4D3" w14:textId="07D0A9BB" w:rsidR="00443821" w:rsidRDefault="00443821" w:rsidP="00492017">
            <w:pPr>
              <w:pStyle w:val="a4"/>
              <w:numPr>
                <w:ilvl w:val="0"/>
                <w:numId w:val="7"/>
              </w:numPr>
              <w:rPr>
                <w:color w:val="1F497D" w:themeColor="text2"/>
              </w:rPr>
            </w:pPr>
            <w:r w:rsidRPr="00443821">
              <w:rPr>
                <w:color w:val="1F497D" w:themeColor="text2"/>
                <w:lang w:val="en-US"/>
              </w:rPr>
              <w:t xml:space="preserve">Caiado, R. G. G., de Freitas Dias, R., Mattos, L. V., Quelhas, O. L. G., &amp; Leal Filho, W. (2017). Towards sustainable development through the perspective of eco-efficiency-A systematic literature review. </w:t>
            </w:r>
            <w:r w:rsidRPr="00443821">
              <w:rPr>
                <w:color w:val="1F497D" w:themeColor="text2"/>
              </w:rPr>
              <w:t>Journal of Cleaner Production, 165, 890-904.</w:t>
            </w:r>
          </w:p>
          <w:p w14:paraId="6B0C1D95" w14:textId="37ADD270" w:rsidR="00111D32" w:rsidRPr="00111D32" w:rsidRDefault="00111D32" w:rsidP="00111D32">
            <w:pPr>
              <w:ind w:left="360"/>
              <w:rPr>
                <w:color w:val="1F497D" w:themeColor="text2"/>
              </w:rPr>
            </w:pPr>
            <w:r w:rsidRPr="00111D32">
              <w:rPr>
                <w:color w:val="1F497D" w:themeColor="text2"/>
              </w:rPr>
              <w:t>Συναφή Επιστημονικά περιοδικά</w:t>
            </w:r>
          </w:p>
          <w:p w14:paraId="09F6DD48" w14:textId="25682AC2" w:rsidR="00A45BD0" w:rsidRPr="00385483" w:rsidRDefault="00492017" w:rsidP="00492017">
            <w:pPr>
              <w:numPr>
                <w:ilvl w:val="0"/>
                <w:numId w:val="7"/>
              </w:numPr>
              <w:spacing w:after="0" w:line="240" w:lineRule="auto"/>
              <w:rPr>
                <w:rFonts w:ascii="Calibri" w:hAnsi="Calibri" w:cs="Arial"/>
                <w:color w:val="1F497D" w:themeColor="text2"/>
                <w:sz w:val="20"/>
                <w:szCs w:val="20"/>
                <w:lang w:val="en-US"/>
              </w:rPr>
            </w:pPr>
            <w:r w:rsidRPr="00492017">
              <w:rPr>
                <w:color w:val="1F497D" w:themeColor="text2"/>
                <w:lang w:val="en-US"/>
              </w:rPr>
              <w:t xml:space="preserve">Journal Environmental Communication. </w:t>
            </w:r>
            <w:hyperlink r:id="rId8" w:history="1">
              <w:r w:rsidR="00385483" w:rsidRPr="00091D79">
                <w:rPr>
                  <w:rStyle w:val="-"/>
                  <w:lang w:val="en-US"/>
                </w:rPr>
                <w:t>https://www.tandfonline.com/loi/renc20</w:t>
              </w:r>
            </w:hyperlink>
          </w:p>
          <w:p w14:paraId="002642CA" w14:textId="22A2DA89" w:rsidR="00385483" w:rsidRPr="00492017" w:rsidRDefault="00385483" w:rsidP="00385483">
            <w:pPr>
              <w:numPr>
                <w:ilvl w:val="0"/>
                <w:numId w:val="7"/>
              </w:numPr>
              <w:spacing w:after="0" w:line="240" w:lineRule="auto"/>
              <w:rPr>
                <w:rFonts w:ascii="Calibri" w:hAnsi="Calibri" w:cs="Arial"/>
                <w:color w:val="1F497D" w:themeColor="text2"/>
                <w:sz w:val="20"/>
                <w:szCs w:val="20"/>
                <w:lang w:val="en-US"/>
              </w:rPr>
            </w:pPr>
            <w:r w:rsidRPr="00385483">
              <w:rPr>
                <w:color w:val="1F497D" w:themeColor="text2"/>
                <w:lang w:val="en-US"/>
              </w:rPr>
              <w:t xml:space="preserve">Environmental Communication: </w:t>
            </w:r>
            <w:hyperlink r:id="rId9" w:history="1">
              <w:r w:rsidRPr="00091D79">
                <w:rPr>
                  <w:rStyle w:val="-"/>
                  <w:lang w:val="en-US"/>
                </w:rPr>
                <w:t>https://www.tandfonline.com/action/journalInformation?show=aimsScope&amp;journalCode=renc20</w:t>
              </w:r>
            </w:hyperlink>
            <w:r w:rsidRPr="00385483">
              <w:rPr>
                <w:color w:val="1F497D" w:themeColor="text2"/>
                <w:lang w:val="en-US"/>
              </w:rPr>
              <w:t xml:space="preserve"> </w:t>
            </w:r>
          </w:p>
        </w:tc>
      </w:tr>
    </w:tbl>
    <w:p w14:paraId="6B7A3A11" w14:textId="4B12A1AD" w:rsidR="00C0616F" w:rsidRDefault="00C0616F">
      <w:pPr>
        <w:rPr>
          <w:lang w:val="en-US"/>
        </w:rPr>
      </w:pPr>
    </w:p>
    <w:p w14:paraId="71365CF2"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ΠΑΡΑΡΤΗΜΑ ΠΕΡΙΓΡΑΜΜΑΤΟΣ ΜΑΘΗΜΑΤΟΣ</w:t>
      </w:r>
    </w:p>
    <w:p w14:paraId="4D989C09" w14:textId="77777777" w:rsidR="00664148" w:rsidRPr="00664148" w:rsidRDefault="00664148" w:rsidP="00664148">
      <w:pPr>
        <w:shd w:val="clear" w:color="auto" w:fill="B4C6E7"/>
        <w:spacing w:after="160" w:line="259" w:lineRule="auto"/>
        <w:jc w:val="center"/>
        <w:rPr>
          <w:rFonts w:ascii="Calibri" w:eastAsia="Calibri" w:hAnsi="Calibri" w:cs="Times New Roman"/>
          <w:b/>
          <w:sz w:val="32"/>
        </w:rPr>
      </w:pPr>
    </w:p>
    <w:p w14:paraId="72A6E34D"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p w14:paraId="076AFF9B" w14:textId="77777777" w:rsidR="00664148" w:rsidRPr="00664148" w:rsidRDefault="00664148" w:rsidP="00664148">
      <w:pPr>
        <w:shd w:val="clear" w:color="auto" w:fill="B4C6E7"/>
        <w:spacing w:after="160" w:line="259" w:lineRule="auto"/>
        <w:rPr>
          <w:rFonts w:ascii="Calibri" w:eastAsia="Calibri" w:hAnsi="Calibri" w:cs="Times New Roman"/>
        </w:rPr>
      </w:pPr>
    </w:p>
    <w:tbl>
      <w:tblPr>
        <w:tblStyle w:val="1"/>
        <w:tblW w:w="0" w:type="auto"/>
        <w:tblLook w:val="04A0" w:firstRow="1" w:lastRow="0" w:firstColumn="1" w:lastColumn="0" w:noHBand="0" w:noVBand="1"/>
      </w:tblPr>
      <w:tblGrid>
        <w:gridCol w:w="2515"/>
        <w:gridCol w:w="5781"/>
      </w:tblGrid>
      <w:tr w:rsidR="002B05A2" w:rsidRPr="00664148" w14:paraId="3F90A901" w14:textId="77777777" w:rsidTr="00B4729D">
        <w:tc>
          <w:tcPr>
            <w:tcW w:w="2515" w:type="dxa"/>
          </w:tcPr>
          <w:p w14:paraId="2EDC8FE3" w14:textId="77777777" w:rsidR="002B05A2" w:rsidRPr="00664148" w:rsidRDefault="002B05A2" w:rsidP="002B05A2">
            <w:pPr>
              <w:spacing w:before="120" w:after="120"/>
              <w:ind w:left="-106" w:right="11"/>
              <w:jc w:val="right"/>
              <w:rPr>
                <w:rFonts w:ascii="Calibri" w:eastAsia="Calibri" w:hAnsi="Calibri"/>
                <w:b/>
                <w:sz w:val="24"/>
              </w:rPr>
            </w:pPr>
            <w:r w:rsidRPr="00664148">
              <w:rPr>
                <w:rFonts w:ascii="Calibri" w:eastAsia="Calibri" w:hAnsi="Calibri"/>
                <w:b/>
                <w:sz w:val="24"/>
              </w:rPr>
              <w:t>Τμήμα:</w:t>
            </w:r>
          </w:p>
        </w:tc>
        <w:tc>
          <w:tcPr>
            <w:tcW w:w="5781" w:type="dxa"/>
          </w:tcPr>
          <w:p w14:paraId="5E88C23E" w14:textId="1424A747" w:rsidR="002B05A2" w:rsidRPr="00664148" w:rsidRDefault="002B05A2" w:rsidP="002B05A2">
            <w:pPr>
              <w:spacing w:before="120" w:after="120"/>
              <w:rPr>
                <w:rFonts w:ascii="Calibri" w:eastAsia="Calibri" w:hAnsi="Calibri"/>
                <w:color w:val="365F91" w:themeColor="accent1" w:themeShade="BF"/>
              </w:rPr>
            </w:pPr>
            <w:r w:rsidRPr="004A1221">
              <w:rPr>
                <w:rFonts w:ascii="Calibri" w:hAnsi="Calibri" w:cs="Arial"/>
                <w:caps/>
                <w:color w:val="002060"/>
                <w:sz w:val="20"/>
                <w:szCs w:val="20"/>
              </w:rPr>
              <w:t>Δασολογίας και Διαχείρισης Περιβάλλοντος και Φυσικών Πόρων</w:t>
            </w:r>
          </w:p>
        </w:tc>
      </w:tr>
      <w:tr w:rsidR="00664148" w:rsidRPr="00664148" w14:paraId="46B47836" w14:textId="77777777" w:rsidTr="00B4729D">
        <w:tc>
          <w:tcPr>
            <w:tcW w:w="2515" w:type="dxa"/>
          </w:tcPr>
          <w:p w14:paraId="2BB05518"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lastRenderedPageBreak/>
              <w:t>Μάθημα:</w:t>
            </w:r>
          </w:p>
        </w:tc>
        <w:tc>
          <w:tcPr>
            <w:tcW w:w="5781" w:type="dxa"/>
          </w:tcPr>
          <w:p w14:paraId="26BD495F" w14:textId="601B84CA" w:rsidR="00664148" w:rsidRPr="00664148" w:rsidRDefault="0099589E" w:rsidP="00664148">
            <w:pPr>
              <w:tabs>
                <w:tab w:val="left" w:pos="3510"/>
              </w:tabs>
              <w:spacing w:before="120" w:after="120"/>
              <w:rPr>
                <w:rFonts w:ascii="Calibri" w:eastAsia="Calibri" w:hAnsi="Calibri"/>
                <w:color w:val="365F91" w:themeColor="accent1" w:themeShade="BF"/>
              </w:rPr>
            </w:pPr>
            <w:r w:rsidRPr="0099589E">
              <w:rPr>
                <w:rFonts w:ascii="Calibri" w:eastAsia="Calibri" w:hAnsi="Calibri"/>
                <w:color w:val="365F91" w:themeColor="accent1" w:themeShade="BF"/>
              </w:rPr>
              <w:t>ΠΕΡΙΒΑΛΛΟΝΤΙΚΗ ΕΠΙΚΟΙΝΩΝΙΑ – ΠΕΡΙΒΑΛΛΟΝΤΙΚΗ ΕΥΑΙΣΘΗΤΟΠΟΙΗΣΗ</w:t>
            </w:r>
          </w:p>
        </w:tc>
      </w:tr>
      <w:tr w:rsidR="00664148" w:rsidRPr="00664148" w14:paraId="0971A544" w14:textId="77777777" w:rsidTr="00B4729D">
        <w:tc>
          <w:tcPr>
            <w:tcW w:w="2515" w:type="dxa"/>
          </w:tcPr>
          <w:p w14:paraId="14747A06"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14:paraId="5379F9D1" w14:textId="55E2225E"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426D4B98" w14:textId="77777777" w:rsidTr="00B4729D">
        <w:tc>
          <w:tcPr>
            <w:tcW w:w="2515" w:type="dxa"/>
          </w:tcPr>
          <w:p w14:paraId="67DDC91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14:paraId="42794C34" w14:textId="75A18235" w:rsidR="00664148" w:rsidRPr="00664148" w:rsidRDefault="0099589E" w:rsidP="00664148">
            <w:pPr>
              <w:spacing w:before="120" w:after="120"/>
              <w:rPr>
                <w:rFonts w:ascii="Calibri" w:eastAsia="Calibri" w:hAnsi="Calibri"/>
                <w:color w:val="365F91" w:themeColor="accent1" w:themeShade="BF"/>
              </w:rPr>
            </w:pPr>
            <w:r w:rsidRPr="0099589E">
              <w:rPr>
                <w:rFonts w:ascii="Calibri" w:eastAsia="Calibri" w:hAnsi="Calibri"/>
                <w:color w:val="365F91" w:themeColor="accent1" w:themeShade="BF"/>
              </w:rPr>
              <w:t>Γεώργιος Τσαντόπουλος</w:t>
            </w:r>
            <w:r>
              <w:rPr>
                <w:rFonts w:ascii="Calibri" w:eastAsia="Calibri" w:hAnsi="Calibri"/>
                <w:color w:val="365F91" w:themeColor="accent1" w:themeShade="BF"/>
              </w:rPr>
              <w:t xml:space="preserve"> </w:t>
            </w:r>
          </w:p>
        </w:tc>
      </w:tr>
      <w:tr w:rsidR="00664148" w:rsidRPr="00664148" w14:paraId="793C04CD" w14:textId="77777777" w:rsidTr="00B4729D">
        <w:tc>
          <w:tcPr>
            <w:tcW w:w="2515" w:type="dxa"/>
          </w:tcPr>
          <w:p w14:paraId="75F9E4DA"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14:paraId="0ECD68D9" w14:textId="2E8EC283" w:rsidR="00664148" w:rsidRPr="00664148" w:rsidRDefault="006E2E94" w:rsidP="00664148">
            <w:pPr>
              <w:spacing w:before="120" w:after="120"/>
              <w:rPr>
                <w:rFonts w:ascii="Calibri" w:eastAsia="Calibri" w:hAnsi="Calibri"/>
                <w:color w:val="365F91" w:themeColor="accent1" w:themeShade="BF"/>
              </w:rPr>
            </w:pPr>
            <w:hyperlink r:id="rId10" w:history="1">
              <w:r w:rsidR="0099589E" w:rsidRPr="00825D60">
                <w:rPr>
                  <w:rStyle w:val="-"/>
                  <w:rFonts w:ascii="Calibri" w:eastAsia="Calibri" w:hAnsi="Calibri"/>
                </w:rPr>
                <w:t>tsantopo@fmenr.duth.gr</w:t>
              </w:r>
            </w:hyperlink>
            <w:r w:rsidR="0099589E">
              <w:rPr>
                <w:rFonts w:ascii="Calibri" w:eastAsia="Calibri" w:hAnsi="Calibri"/>
                <w:color w:val="365F91" w:themeColor="accent1" w:themeShade="BF"/>
              </w:rPr>
              <w:t xml:space="preserve"> </w:t>
            </w:r>
          </w:p>
        </w:tc>
      </w:tr>
      <w:tr w:rsidR="00664148" w:rsidRPr="00664148" w14:paraId="4F9C810D" w14:textId="77777777" w:rsidTr="00B4729D">
        <w:tc>
          <w:tcPr>
            <w:tcW w:w="2515" w:type="dxa"/>
          </w:tcPr>
          <w:p w14:paraId="0E91209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664148">
              <w:rPr>
                <w:rFonts w:ascii="Calibri" w:eastAsia="Calibri" w:hAnsi="Calibri"/>
                <w:sz w:val="16"/>
                <w:szCs w:val="16"/>
              </w:rPr>
              <w:t>(1)</w:t>
            </w:r>
          </w:p>
        </w:tc>
        <w:tc>
          <w:tcPr>
            <w:tcW w:w="5781" w:type="dxa"/>
          </w:tcPr>
          <w:p w14:paraId="709CEF7D" w14:textId="00DD2550"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22A5CBC0" w14:textId="77777777" w:rsidTr="00B4729D">
        <w:tc>
          <w:tcPr>
            <w:tcW w:w="2515" w:type="dxa"/>
          </w:tcPr>
          <w:p w14:paraId="420FA644"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14:paraId="6D6A50AC" w14:textId="429ACA7E"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52F49953" w14:textId="77777777" w:rsidTr="00B4729D">
        <w:tc>
          <w:tcPr>
            <w:tcW w:w="2515" w:type="dxa"/>
          </w:tcPr>
          <w:p w14:paraId="4D864291"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14:paraId="32B488E5" w14:textId="77777777" w:rsidR="00664148" w:rsidRPr="00664148" w:rsidRDefault="00664148" w:rsidP="00664148">
            <w:pPr>
              <w:spacing w:before="120" w:after="120"/>
              <w:jc w:val="both"/>
              <w:rPr>
                <w:rFonts w:ascii="Calibri" w:eastAsia="Calibri" w:hAnsi="Calibri" w:cs="Calibri"/>
                <w:color w:val="2F5496"/>
                <w:sz w:val="24"/>
                <w:szCs w:val="24"/>
              </w:rPr>
            </w:pPr>
            <w:r w:rsidRPr="00664148">
              <w:rPr>
                <w:rFonts w:ascii="Calibri" w:eastAsia="Calibri" w:hAnsi="Calibri" w:cs="Calibri"/>
                <w:color w:val="2F5496"/>
                <w:sz w:val="24"/>
                <w:szCs w:val="24"/>
              </w:rPr>
              <w:t>ΠΠΣ</w:t>
            </w:r>
          </w:p>
        </w:tc>
      </w:tr>
      <w:tr w:rsidR="00254429" w:rsidRPr="00664148" w14:paraId="2C74ABCA" w14:textId="77777777" w:rsidTr="00B4729D">
        <w:tc>
          <w:tcPr>
            <w:tcW w:w="2515" w:type="dxa"/>
          </w:tcPr>
          <w:p w14:paraId="0CAAE0B8" w14:textId="77777777" w:rsidR="00254429" w:rsidRPr="00664148" w:rsidRDefault="00254429" w:rsidP="00254429">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(3)</w:t>
            </w:r>
          </w:p>
        </w:tc>
        <w:tc>
          <w:tcPr>
            <w:tcW w:w="5781" w:type="dxa"/>
          </w:tcPr>
          <w:p w14:paraId="127BA4F9" w14:textId="1E01DDBC" w:rsidR="00254429" w:rsidRPr="00664148" w:rsidRDefault="00254429" w:rsidP="00254429">
            <w:pPr>
              <w:spacing w:before="120" w:after="120"/>
              <w:jc w:val="both"/>
              <w:rPr>
                <w:rFonts w:ascii="Calibri" w:eastAsia="Calibri" w:hAnsi="Calibri" w:cs="Calibri"/>
                <w:color w:val="2F5496"/>
                <w:sz w:val="24"/>
                <w:szCs w:val="24"/>
              </w:rPr>
            </w:pPr>
            <w:r w:rsidRPr="00EF5068">
              <w:rPr>
                <w:rFonts w:ascii="Calibri" w:eastAsia="Calibri" w:hAnsi="Calibri" w:cs="Calibri"/>
                <w:color w:val="2F5496"/>
                <w:sz w:val="24"/>
                <w:szCs w:val="24"/>
              </w:rPr>
              <w:t>Γραπτή εργασία και Προφορική εξ αποστάσεως εξέταση μέσω Microsoft Teams</w:t>
            </w:r>
          </w:p>
        </w:tc>
      </w:tr>
      <w:tr w:rsidR="00254429" w:rsidRPr="00664148" w14:paraId="78946167" w14:textId="77777777" w:rsidTr="00B4729D">
        <w:tc>
          <w:tcPr>
            <w:tcW w:w="2515" w:type="dxa"/>
          </w:tcPr>
          <w:p w14:paraId="12EF3B3A" w14:textId="77777777" w:rsidR="00254429" w:rsidRPr="00664148" w:rsidRDefault="00254429" w:rsidP="00254429">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(4)</w:t>
            </w:r>
          </w:p>
        </w:tc>
        <w:tc>
          <w:tcPr>
            <w:tcW w:w="5781" w:type="dxa"/>
          </w:tcPr>
          <w:p w14:paraId="343175AA" w14:textId="77777777" w:rsidR="00254429" w:rsidRPr="006B6CE8" w:rsidRDefault="00254429" w:rsidP="00254429">
            <w:pPr>
              <w:ind w:left="-76" w:right="-68"/>
              <w:jc w:val="both"/>
              <w:rPr>
                <w:rFonts w:ascii="Calibri" w:eastAsia="Calibri" w:hAnsi="Calibri" w:cs="Calibri"/>
                <w:color w:val="2F5496"/>
              </w:rPr>
            </w:pPr>
            <w:r w:rsidRPr="006B6CE8">
              <w:rPr>
                <w:rFonts w:ascii="Calibri" w:eastAsia="Calibri" w:hAnsi="Calibri" w:cs="Calibri"/>
                <w:b/>
                <w:bCs/>
                <w:color w:val="2F5496"/>
                <w:u w:val="single"/>
              </w:rPr>
              <w:t>1. Γραπτή εργασία.</w:t>
            </w:r>
            <w:r w:rsidRPr="006B6CE8">
              <w:rPr>
                <w:rFonts w:ascii="Calibri" w:eastAsia="Calibri" w:hAnsi="Calibri" w:cs="Calibri"/>
                <w:color w:val="2F5496"/>
              </w:rPr>
              <w:t xml:space="preserve"> Η εργασία θα πρέπει να αποσταλεί στο e-mail </w:t>
            </w:r>
            <w:r>
              <w:rPr>
                <w:rFonts w:ascii="Calibri" w:eastAsia="Calibri" w:hAnsi="Calibri" w:cs="Calibri"/>
                <w:color w:val="2F5496"/>
              </w:rPr>
              <w:t xml:space="preserve">του διδάσκοντα που αναφέρεται στο πρόγραμμα, </w:t>
            </w:r>
            <w:r w:rsidRPr="006B6CE8">
              <w:rPr>
                <w:rFonts w:ascii="Calibri" w:eastAsia="Calibri" w:hAnsi="Calibri" w:cs="Calibri"/>
                <w:color w:val="2F5496"/>
              </w:rPr>
              <w:t xml:space="preserve">μέχρι την ημέρα των εξετάσεων, και για να βαθμολογηθεί, θα πρέπει να αποτελείται από τουλάχιστον 2000 λέξεις και το ποσοστό ομοιότητας με βάση το λογισμικό turnitin (λογοκλοπή) κάτω από 20%. </w:t>
            </w:r>
          </w:p>
          <w:p w14:paraId="687BD259" w14:textId="77777777" w:rsidR="00254429" w:rsidRPr="006B6CE8" w:rsidRDefault="00254429" w:rsidP="00254429">
            <w:pPr>
              <w:ind w:left="-76" w:right="-68"/>
              <w:jc w:val="both"/>
              <w:rPr>
                <w:rFonts w:ascii="Calibri" w:eastAsia="Calibri" w:hAnsi="Calibri" w:cs="Calibri"/>
                <w:color w:val="2F5496"/>
              </w:rPr>
            </w:pPr>
            <w:r w:rsidRPr="006B6CE8">
              <w:rPr>
                <w:rFonts w:ascii="Calibri" w:eastAsia="Calibri" w:hAnsi="Calibri" w:cs="Calibri"/>
                <w:color w:val="2F5496"/>
              </w:rPr>
              <w:t>Το θέμα που θα επιλεγεί θα πρέπει να εντάσσεται σε μία από τις θεματικές κατηγορίες που αναπτύχθηκαν στη διάρκεια του μαθήματος. Η επιλογή του θέματος της γραπτής εργασίας είναι αποκλειστική αρμοδιότητα του φοιτητή. Η γραπτή εργασία αντιστοιχεί στο 80% της τελικής βαθμολογίας.</w:t>
            </w:r>
          </w:p>
          <w:p w14:paraId="71418722" w14:textId="77777777" w:rsidR="00254429" w:rsidRDefault="00254429" w:rsidP="00254429">
            <w:pPr>
              <w:ind w:left="-76" w:right="-68"/>
              <w:jc w:val="both"/>
              <w:rPr>
                <w:rFonts w:ascii="Calibri" w:eastAsia="Calibri" w:hAnsi="Calibri" w:cs="Calibri"/>
                <w:color w:val="2F5496"/>
              </w:rPr>
            </w:pPr>
            <w:r w:rsidRPr="006B6CE8">
              <w:rPr>
                <w:rFonts w:ascii="Calibri" w:eastAsia="Calibri" w:hAnsi="Calibri" w:cs="Calibri"/>
                <w:color w:val="2F5496"/>
              </w:rPr>
              <w:t>Κριτήρια αξιολόγησης:</w:t>
            </w:r>
          </w:p>
          <w:p w14:paraId="79EA0548" w14:textId="77777777" w:rsidR="00254429" w:rsidRPr="006B6CE8" w:rsidRDefault="00254429" w:rsidP="00254429">
            <w:pPr>
              <w:ind w:left="-76" w:right="-68"/>
              <w:jc w:val="both"/>
              <w:rPr>
                <w:rFonts w:ascii="Calibri" w:eastAsia="Calibri" w:hAnsi="Calibri" w:cs="Calibri"/>
                <w:color w:val="2F5496"/>
              </w:rPr>
            </w:pPr>
          </w:p>
          <w:p w14:paraId="21D98495" w14:textId="77777777" w:rsidR="00254429" w:rsidRPr="006B6CE8" w:rsidRDefault="00254429" w:rsidP="00254429">
            <w:pPr>
              <w:ind w:left="-76" w:right="-68"/>
              <w:jc w:val="both"/>
              <w:rPr>
                <w:rFonts w:ascii="Calibri" w:eastAsia="Calibri" w:hAnsi="Calibri" w:cs="Calibri"/>
                <w:i/>
                <w:iCs/>
                <w:color w:val="2F5496"/>
              </w:rPr>
            </w:pPr>
            <w:r w:rsidRPr="006B6CE8">
              <w:rPr>
                <w:rFonts w:ascii="Calibri" w:eastAsia="Calibri" w:hAnsi="Calibri" w:cs="Calibri"/>
                <w:color w:val="2F5496"/>
              </w:rPr>
              <w:t>1.</w:t>
            </w:r>
            <w:r w:rsidRPr="006B6CE8">
              <w:rPr>
                <w:rFonts w:ascii="Calibri" w:eastAsia="Calibri" w:hAnsi="Calibri" w:cs="Calibri"/>
                <w:color w:val="2F5496"/>
              </w:rPr>
              <w:tab/>
            </w:r>
            <w:r w:rsidRPr="006B6CE8">
              <w:rPr>
                <w:rFonts w:ascii="Calibri" w:eastAsia="Calibri" w:hAnsi="Calibri" w:cs="Calibri"/>
                <w:i/>
                <w:iCs/>
                <w:color w:val="2F5496"/>
              </w:rPr>
              <w:t>Γλωσσική επάρκεια &amp; Αισθητική παρουσία (15%) (σαφήνεια κατανοητός λόγος, αισθητική, ορθογραφία, στίξη).</w:t>
            </w:r>
          </w:p>
          <w:p w14:paraId="30C0117C" w14:textId="77777777" w:rsidR="00254429" w:rsidRPr="006B6CE8" w:rsidRDefault="00254429" w:rsidP="00254429">
            <w:pPr>
              <w:ind w:left="-76" w:right="-68"/>
              <w:jc w:val="both"/>
              <w:rPr>
                <w:rFonts w:ascii="Calibri" w:eastAsia="Calibri" w:hAnsi="Calibri" w:cs="Calibri"/>
                <w:i/>
                <w:iCs/>
                <w:color w:val="2F5496"/>
              </w:rPr>
            </w:pPr>
            <w:r w:rsidRPr="006B6CE8">
              <w:rPr>
                <w:rFonts w:ascii="Calibri" w:eastAsia="Calibri" w:hAnsi="Calibri" w:cs="Calibri"/>
                <w:i/>
                <w:iCs/>
                <w:color w:val="2F5496"/>
              </w:rPr>
              <w:t>2.</w:t>
            </w:r>
            <w:r w:rsidRPr="006B6CE8">
              <w:rPr>
                <w:rFonts w:ascii="Calibri" w:eastAsia="Calibri" w:hAnsi="Calibri" w:cs="Calibri"/>
                <w:i/>
                <w:iCs/>
                <w:color w:val="2F5496"/>
              </w:rPr>
              <w:tab/>
              <w:t>Δομή και Συνοχή του τελικού κειμένου (25%) (παράγραφοι, τίτλοι και υπότιτλοι, συνέχεια με τα προηγούμενα, σύνδεση με τα επόμενα).</w:t>
            </w:r>
          </w:p>
          <w:p w14:paraId="536B9537" w14:textId="77777777" w:rsidR="00254429" w:rsidRPr="006B6CE8" w:rsidRDefault="00254429" w:rsidP="00254429">
            <w:pPr>
              <w:ind w:left="-76" w:right="-68"/>
              <w:jc w:val="both"/>
              <w:rPr>
                <w:rFonts w:ascii="Calibri" w:eastAsia="Calibri" w:hAnsi="Calibri" w:cs="Calibri"/>
                <w:i/>
                <w:iCs/>
                <w:color w:val="2F5496"/>
              </w:rPr>
            </w:pPr>
            <w:r w:rsidRPr="006B6CE8">
              <w:rPr>
                <w:rFonts w:ascii="Calibri" w:eastAsia="Calibri" w:hAnsi="Calibri" w:cs="Calibri"/>
                <w:i/>
                <w:iCs/>
                <w:color w:val="2F5496"/>
              </w:rPr>
              <w:t>3.</w:t>
            </w:r>
            <w:r w:rsidRPr="006B6CE8">
              <w:rPr>
                <w:rFonts w:ascii="Calibri" w:eastAsia="Calibri" w:hAnsi="Calibri" w:cs="Calibri"/>
                <w:i/>
                <w:iCs/>
                <w:color w:val="2F5496"/>
              </w:rPr>
              <w:tab/>
              <w:t>Περιεχόμενο (40%)(ανάπτυξη επιχειρημάτων, ορθότητα των στοιχείων, χρήση βιβλιογραφικού υλικού).</w:t>
            </w:r>
          </w:p>
          <w:p w14:paraId="614850A5" w14:textId="77777777" w:rsidR="00254429" w:rsidRDefault="00254429" w:rsidP="00254429">
            <w:pPr>
              <w:ind w:left="-76" w:right="-68"/>
              <w:jc w:val="both"/>
              <w:rPr>
                <w:rFonts w:ascii="Calibri" w:eastAsia="Calibri" w:hAnsi="Calibri" w:cs="Calibri"/>
                <w:i/>
                <w:iCs/>
                <w:color w:val="2F5496"/>
              </w:rPr>
            </w:pPr>
            <w:r w:rsidRPr="006B6CE8">
              <w:rPr>
                <w:rFonts w:ascii="Calibri" w:eastAsia="Calibri" w:hAnsi="Calibri" w:cs="Calibri"/>
                <w:i/>
                <w:iCs/>
                <w:color w:val="2F5496"/>
              </w:rPr>
              <w:t>4.</w:t>
            </w:r>
            <w:r w:rsidRPr="006B6CE8">
              <w:rPr>
                <w:rFonts w:ascii="Calibri" w:eastAsia="Calibri" w:hAnsi="Calibri" w:cs="Calibri"/>
                <w:i/>
                <w:iCs/>
                <w:color w:val="2F5496"/>
              </w:rPr>
              <w:tab/>
              <w:t>Βιβλιογραφία (20%) (παραπομπές μέσα στο κείμενο και βιβλιογραφικές αναφορές στο τέλος της εργασίας.</w:t>
            </w:r>
          </w:p>
          <w:p w14:paraId="2E4AB8D6" w14:textId="77777777" w:rsidR="00254429" w:rsidRPr="006B6CE8" w:rsidRDefault="00254429" w:rsidP="00254429">
            <w:pPr>
              <w:ind w:left="-76" w:right="-68"/>
              <w:jc w:val="both"/>
              <w:rPr>
                <w:rFonts w:ascii="Calibri" w:eastAsia="Calibri" w:hAnsi="Calibri" w:cs="Calibri"/>
                <w:i/>
                <w:iCs/>
                <w:color w:val="2F5496"/>
              </w:rPr>
            </w:pPr>
          </w:p>
          <w:p w14:paraId="03A1BCFE" w14:textId="77777777" w:rsidR="00254429" w:rsidRPr="006B6CE8" w:rsidRDefault="00254429" w:rsidP="00254429">
            <w:pPr>
              <w:ind w:left="-76" w:right="-68"/>
              <w:jc w:val="both"/>
              <w:rPr>
                <w:rFonts w:ascii="Calibri" w:eastAsia="Calibri" w:hAnsi="Calibri" w:cs="Calibri"/>
                <w:color w:val="2F5496"/>
              </w:rPr>
            </w:pPr>
            <w:r w:rsidRPr="006B6CE8">
              <w:rPr>
                <w:rFonts w:ascii="Calibri" w:eastAsia="Calibri" w:hAnsi="Calibri" w:cs="Calibri"/>
                <w:b/>
                <w:bCs/>
                <w:color w:val="2F5496"/>
                <w:u w:val="single"/>
              </w:rPr>
              <w:t>2. Προφορική εξέταση.</w:t>
            </w:r>
            <w:r w:rsidRPr="006B6CE8">
              <w:rPr>
                <w:rFonts w:ascii="Calibri" w:eastAsia="Calibri" w:hAnsi="Calibri" w:cs="Calibri"/>
                <w:color w:val="2F5496"/>
              </w:rPr>
              <w:t xml:space="preserve"> H εξέταση στο μάθημα σύμφωνα με το πρόγραμμα της εξεταστικής που θα ανακοινωθεί από τη γραμματεία του Τμήματος., με αλφαβητική σειρά.</w:t>
            </w:r>
          </w:p>
          <w:p w14:paraId="6EDC082E" w14:textId="77777777" w:rsidR="00254429" w:rsidRPr="006B6CE8" w:rsidRDefault="00254429" w:rsidP="00254429">
            <w:pPr>
              <w:ind w:left="-76" w:right="-68"/>
              <w:jc w:val="both"/>
              <w:rPr>
                <w:rFonts w:ascii="Calibri" w:eastAsia="Calibri" w:hAnsi="Calibri" w:cs="Calibri"/>
                <w:color w:val="2F5496"/>
              </w:rPr>
            </w:pPr>
            <w:r w:rsidRPr="006B6CE8">
              <w:rPr>
                <w:rFonts w:ascii="Calibri" w:eastAsia="Calibri" w:hAnsi="Calibri" w:cs="Calibri"/>
                <w:color w:val="2F5496"/>
              </w:rPr>
              <w:t>Η εξέταση θα πραγματοποιηθεί μέσω Microsoft Teams. Ο σύνδεσμός θα αποσταλεί στους φοιτητές μέσω e-class αποκλειστικά στους ιδρυματικούς λογαριασμούς όσων έχουν δηλώσει το μάθημα και έχουν  λάβει γνώση των όρων της εξ αποστάσεως αξιολόγησης.</w:t>
            </w:r>
          </w:p>
          <w:p w14:paraId="0A32B77D" w14:textId="77777777" w:rsidR="00254429" w:rsidRPr="006B6CE8" w:rsidRDefault="00254429" w:rsidP="00254429">
            <w:pPr>
              <w:ind w:left="-76" w:right="-68"/>
              <w:jc w:val="both"/>
              <w:rPr>
                <w:rFonts w:ascii="Calibri" w:eastAsia="Calibri" w:hAnsi="Calibri" w:cs="Calibri"/>
                <w:color w:val="2F5496"/>
              </w:rPr>
            </w:pPr>
            <w:r w:rsidRPr="006B6CE8">
              <w:rPr>
                <w:rFonts w:ascii="Calibri" w:eastAsia="Calibri" w:hAnsi="Calibri" w:cs="Calibri"/>
                <w:color w:val="2F5496"/>
              </w:rPr>
              <w:t xml:space="preserve">Οι φοιτητές θα πρέπει να συνδεθούν στην αίθουσα εξέτασης του συνδέσμου μέσω του ιδρυματικού τους λογαριασμού, </w:t>
            </w:r>
            <w:r w:rsidRPr="006B6CE8">
              <w:rPr>
                <w:rFonts w:ascii="Calibri" w:eastAsia="Calibri" w:hAnsi="Calibri" w:cs="Calibri"/>
                <w:color w:val="2F5496"/>
              </w:rPr>
              <w:lastRenderedPageBreak/>
              <w:t>διαφορετικά δεν θα μπορέσουν να συμμετάσχουν. Καθ' όλη τη διάρκεια της εξέτασης, η κάμερα και το μικρόφωνο των φοιτητών θα είναι ενεργοποιημένα. Πριν την έναρξη της εξέτασης, οι φοιτητές θα επιδεικνύουν στην κάμερα την ταυτότητά τους, ώστε να γίνει η ταυτοποίησή τους.</w:t>
            </w:r>
          </w:p>
          <w:p w14:paraId="56B5E3BE" w14:textId="77777777" w:rsidR="00254429" w:rsidRPr="006B6CE8" w:rsidRDefault="00254429" w:rsidP="00254429">
            <w:pPr>
              <w:ind w:left="-76" w:right="-68"/>
              <w:jc w:val="both"/>
              <w:rPr>
                <w:rFonts w:ascii="Calibri" w:eastAsia="Calibri" w:hAnsi="Calibri" w:cs="Calibri"/>
                <w:color w:val="2F5496"/>
              </w:rPr>
            </w:pPr>
            <w:r w:rsidRPr="006B6CE8">
              <w:rPr>
                <w:rFonts w:ascii="Calibri" w:eastAsia="Calibri" w:hAnsi="Calibri" w:cs="Calibri"/>
                <w:color w:val="2F5496"/>
              </w:rPr>
              <w:t>Κάθε φοιτητής θα πρέπει να απαντήσει σε 4 ερωτήσεις. Κάθε μία από τις ερωτήσεις βαθμολογείται με 2,5.</w:t>
            </w:r>
          </w:p>
          <w:p w14:paraId="1AEEC5BE" w14:textId="77777777" w:rsidR="00254429" w:rsidRPr="006B6CE8" w:rsidRDefault="00254429" w:rsidP="00254429">
            <w:pPr>
              <w:ind w:left="-76" w:right="-68"/>
              <w:jc w:val="both"/>
              <w:rPr>
                <w:rFonts w:ascii="Calibri" w:eastAsia="Calibri" w:hAnsi="Calibri" w:cs="Calibri"/>
                <w:color w:val="2F5496"/>
              </w:rPr>
            </w:pPr>
            <w:r w:rsidRPr="006B6CE8">
              <w:rPr>
                <w:rFonts w:ascii="Calibri" w:eastAsia="Calibri" w:hAnsi="Calibri" w:cs="Calibri"/>
                <w:color w:val="2F5496"/>
              </w:rPr>
              <w:t>Η προφορική εξέταση αντιστοιχεί στο 20% της τελικής βαθμολογίας.</w:t>
            </w:r>
          </w:p>
          <w:p w14:paraId="0A304359" w14:textId="5524DC12" w:rsidR="00254429" w:rsidRPr="00664148" w:rsidRDefault="00254429" w:rsidP="00254429">
            <w:pPr>
              <w:ind w:left="-76" w:right="-68"/>
              <w:jc w:val="both"/>
              <w:rPr>
                <w:rFonts w:ascii="Calibri" w:eastAsia="Calibri" w:hAnsi="Calibri" w:cs="Calibri"/>
                <w:color w:val="2F5496"/>
                <w:sz w:val="24"/>
                <w:szCs w:val="24"/>
              </w:rPr>
            </w:pPr>
            <w:r w:rsidRPr="006B6CE8">
              <w:rPr>
                <w:rFonts w:ascii="Calibri" w:eastAsia="Calibri" w:hAnsi="Calibri" w:cs="Calibri"/>
                <w:color w:val="2F5496"/>
              </w:rPr>
              <w:t>Κάθε φοιτητής που επιθυμεί να συμμετάσχει στις εξετάσεις θα πρέπει να έχει συνδεθεί στο Microsoft Teams 15 λεπτά πριν από τις εξετάσεις.</w:t>
            </w:r>
          </w:p>
        </w:tc>
      </w:tr>
    </w:tbl>
    <w:p w14:paraId="4571B1AD" w14:textId="77777777" w:rsidR="00664148" w:rsidRPr="00664148" w:rsidRDefault="00664148" w:rsidP="00664148">
      <w:pPr>
        <w:spacing w:after="160" w:line="259" w:lineRule="auto"/>
        <w:rPr>
          <w:rFonts w:ascii="Calibri" w:eastAsia="Calibri" w:hAnsi="Calibri" w:cs="Times New Roman"/>
        </w:rPr>
      </w:pPr>
    </w:p>
    <w:p w14:paraId="35BA1915"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14:paraId="3F610F4C"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ΠΠΣ ή μάθημα ΠΜΣ  </w:t>
      </w:r>
    </w:p>
    <w:p w14:paraId="0994BA31"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14:paraId="29B7ACA3" w14:textId="77777777"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0" w:name="_Hlk41163814"/>
      <w:r w:rsidRPr="00664148">
        <w:rPr>
          <w:rFonts w:ascii="Calibri" w:eastAsia="Calibri" w:hAnsi="Calibri" w:cs="Calibri"/>
          <w:color w:val="000000"/>
          <w:sz w:val="18"/>
          <w:szCs w:val="18"/>
        </w:rPr>
        <w:t>γραπτή εργασία ή/και ασκήσεις,</w:t>
      </w:r>
    </w:p>
    <w:bookmarkEnd w:id="0"/>
    <w:p w14:paraId="0666C3F5" w14:textId="77777777"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14:paraId="2F784035" w14:textId="77777777"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14:paraId="3343FF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14:paraId="52AFBD4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υπερσύνδεσμοι σύνδεσης με την εικονική αίθουσα ή ο τρόπος και ο χρόνος αποστολής του υπερσυνδέσμου,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14:paraId="3AFE47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p w14:paraId="480BF3D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0D96767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604B9AA1" w14:textId="77777777" w:rsidR="00664148" w:rsidRPr="00664148" w:rsidRDefault="00664148"/>
    <w:sectPr w:rsidR="00664148" w:rsidRPr="00664148" w:rsidSect="00664148">
      <w:headerReference w:type="default" r:id="rId11"/>
      <w:footerReference w:type="default" r:id="rId12"/>
      <w:pgSz w:w="11906" w:h="16838"/>
      <w:pgMar w:top="1418" w:right="1800" w:bottom="1276"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87B6B" w14:textId="77777777" w:rsidR="006E2E94" w:rsidRDefault="006E2E94" w:rsidP="0093078D">
      <w:pPr>
        <w:spacing w:after="0" w:line="240" w:lineRule="auto"/>
      </w:pPr>
      <w:r>
        <w:separator/>
      </w:r>
    </w:p>
  </w:endnote>
  <w:endnote w:type="continuationSeparator" w:id="0">
    <w:p w14:paraId="6F84ED40" w14:textId="77777777" w:rsidR="006E2E94" w:rsidRDefault="006E2E94"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1F75E" w14:textId="2E2B9DBB" w:rsidR="0093078D" w:rsidRPr="00FA1219" w:rsidRDefault="00FA1219">
    <w:pPr>
      <w:pStyle w:val="a6"/>
      <w:rPr>
        <w:b/>
        <w:color w:val="244061" w:themeColor="accent1" w:themeShade="80"/>
        <w:sz w:val="16"/>
        <w:szCs w:val="16"/>
      </w:rPr>
    </w:pPr>
    <w:r>
      <w:ptab w:relativeTo="margin" w:alignment="center" w:leader="none"/>
    </w:r>
    <w:r w:rsidR="006C1D88"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6C1D88" w:rsidRPr="00FA1219">
      <w:rPr>
        <w:b/>
        <w:color w:val="244061" w:themeColor="accent1" w:themeShade="80"/>
        <w:sz w:val="16"/>
        <w:szCs w:val="16"/>
      </w:rPr>
      <w:fldChar w:fldCharType="separate"/>
    </w:r>
    <w:r w:rsidR="003878F8">
      <w:rPr>
        <w:b/>
        <w:noProof/>
        <w:color w:val="244061" w:themeColor="accent1" w:themeShade="80"/>
        <w:sz w:val="16"/>
        <w:szCs w:val="16"/>
      </w:rPr>
      <w:t>3/1/2021</w:t>
    </w:r>
    <w:r w:rsidR="006C1D88"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0F61F3">
      <w:rPr>
        <w:b/>
        <w:bCs/>
        <w:noProof/>
        <w:color w:val="244061" w:themeColor="accent1" w:themeShade="80"/>
        <w:sz w:val="16"/>
        <w:szCs w:val="16"/>
      </w:rPr>
      <w:t>3</w:t>
    </w:r>
    <w:r w:rsidR="006C1D88"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r w:rsidR="006E2E94">
      <w:fldChar w:fldCharType="begin"/>
    </w:r>
    <w:r w:rsidR="006E2E94">
      <w:instrText>NUMPAGES  \* Arabic  \* MERGEFORMAT</w:instrText>
    </w:r>
    <w:r w:rsidR="006E2E94">
      <w:fldChar w:fldCharType="separate"/>
    </w:r>
    <w:r w:rsidR="000F61F3" w:rsidRPr="000F61F3">
      <w:rPr>
        <w:b/>
        <w:bCs/>
        <w:noProof/>
        <w:color w:val="244061" w:themeColor="accent1" w:themeShade="80"/>
        <w:sz w:val="16"/>
        <w:szCs w:val="16"/>
      </w:rPr>
      <w:t>5</w:t>
    </w:r>
    <w:r w:rsidR="006E2E94">
      <w:rPr>
        <w:b/>
        <w:bCs/>
        <w:noProof/>
        <w:color w:val="244061" w:themeColor="accent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4A7EB" w14:textId="77777777" w:rsidR="006E2E94" w:rsidRDefault="006E2E94" w:rsidP="0093078D">
      <w:pPr>
        <w:spacing w:after="0" w:line="240" w:lineRule="auto"/>
      </w:pPr>
      <w:r>
        <w:separator/>
      </w:r>
    </w:p>
  </w:footnote>
  <w:footnote w:type="continuationSeparator" w:id="0">
    <w:p w14:paraId="4C6F1C58" w14:textId="77777777" w:rsidR="006E2E94" w:rsidRDefault="006E2E94"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62B54" w14:textId="77777777" w:rsidR="0093078D" w:rsidRDefault="0093078D" w:rsidP="0093078D">
    <w:pPr>
      <w:pStyle w:val="a5"/>
      <w:jc w:val="center"/>
    </w:pPr>
    <w:r w:rsidRPr="003450F4">
      <w:rPr>
        <w:noProof/>
        <w:lang w:eastAsia="el-GR"/>
      </w:rPr>
      <w:drawing>
        <wp:inline distT="0" distB="0" distL="0" distR="0" wp14:anchorId="4BF21925" wp14:editId="21BB7F01">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6AFC1BA2"/>
    <w:multiLevelType w:val="hybridMultilevel"/>
    <w:tmpl w:val="966890F0"/>
    <w:lvl w:ilvl="0" w:tplc="04080001">
      <w:start w:val="1"/>
      <w:numFmt w:val="bullet"/>
      <w:lvlText w:val=""/>
      <w:lvlJc w:val="left"/>
      <w:pPr>
        <w:ind w:left="1174" w:hanging="360"/>
      </w:pPr>
      <w:rPr>
        <w:rFonts w:ascii="Symbol" w:hAnsi="Symbol" w:hint="default"/>
      </w:rPr>
    </w:lvl>
    <w:lvl w:ilvl="1" w:tplc="32625910">
      <w:numFmt w:val="bullet"/>
      <w:lvlText w:val="•"/>
      <w:lvlJc w:val="left"/>
      <w:pPr>
        <w:ind w:left="2254" w:hanging="720"/>
      </w:pPr>
      <w:rPr>
        <w:rFonts w:ascii="Calibri" w:eastAsia="Times New Roman" w:hAnsi="Calibri" w:cs="Calibri"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5"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47AC5"/>
    <w:rsid w:val="00050B81"/>
    <w:rsid w:val="000A117C"/>
    <w:rsid w:val="000A69BF"/>
    <w:rsid w:val="000C4F29"/>
    <w:rsid w:val="000F61F3"/>
    <w:rsid w:val="00100006"/>
    <w:rsid w:val="00111D32"/>
    <w:rsid w:val="00113F37"/>
    <w:rsid w:val="001A3F9B"/>
    <w:rsid w:val="001C049F"/>
    <w:rsid w:val="001E4DAD"/>
    <w:rsid w:val="001F23AF"/>
    <w:rsid w:val="001F3C32"/>
    <w:rsid w:val="0020571B"/>
    <w:rsid w:val="0022564D"/>
    <w:rsid w:val="00254429"/>
    <w:rsid w:val="002B05A2"/>
    <w:rsid w:val="002F34D7"/>
    <w:rsid w:val="003071DC"/>
    <w:rsid w:val="0033499E"/>
    <w:rsid w:val="00385483"/>
    <w:rsid w:val="003878F8"/>
    <w:rsid w:val="003A733E"/>
    <w:rsid w:val="003B45BC"/>
    <w:rsid w:val="00423BC7"/>
    <w:rsid w:val="004269E4"/>
    <w:rsid w:val="00443821"/>
    <w:rsid w:val="00456759"/>
    <w:rsid w:val="00492017"/>
    <w:rsid w:val="004A1221"/>
    <w:rsid w:val="00506321"/>
    <w:rsid w:val="00551F1C"/>
    <w:rsid w:val="005D60A2"/>
    <w:rsid w:val="005E169E"/>
    <w:rsid w:val="005E32FD"/>
    <w:rsid w:val="006273A9"/>
    <w:rsid w:val="00641E0B"/>
    <w:rsid w:val="00664148"/>
    <w:rsid w:val="00670120"/>
    <w:rsid w:val="006A0851"/>
    <w:rsid w:val="006C1D88"/>
    <w:rsid w:val="006E2E94"/>
    <w:rsid w:val="00705DD6"/>
    <w:rsid w:val="007153EA"/>
    <w:rsid w:val="00726337"/>
    <w:rsid w:val="007438E4"/>
    <w:rsid w:val="00763A69"/>
    <w:rsid w:val="007B2AE5"/>
    <w:rsid w:val="008E02E2"/>
    <w:rsid w:val="008F1699"/>
    <w:rsid w:val="00907017"/>
    <w:rsid w:val="00915642"/>
    <w:rsid w:val="00927595"/>
    <w:rsid w:val="0093078D"/>
    <w:rsid w:val="00974C95"/>
    <w:rsid w:val="0099589E"/>
    <w:rsid w:val="009F5628"/>
    <w:rsid w:val="00A1496F"/>
    <w:rsid w:val="00A45BD0"/>
    <w:rsid w:val="00A47692"/>
    <w:rsid w:val="00A71DDE"/>
    <w:rsid w:val="00A95E27"/>
    <w:rsid w:val="00AB6B1B"/>
    <w:rsid w:val="00B25922"/>
    <w:rsid w:val="00B66EDB"/>
    <w:rsid w:val="00B844FB"/>
    <w:rsid w:val="00B97427"/>
    <w:rsid w:val="00BB2C88"/>
    <w:rsid w:val="00BD45C4"/>
    <w:rsid w:val="00BE6CD4"/>
    <w:rsid w:val="00C0168F"/>
    <w:rsid w:val="00C0616F"/>
    <w:rsid w:val="00C1450B"/>
    <w:rsid w:val="00C27998"/>
    <w:rsid w:val="00C42C55"/>
    <w:rsid w:val="00C66156"/>
    <w:rsid w:val="00CB65DF"/>
    <w:rsid w:val="00D04E09"/>
    <w:rsid w:val="00D05B60"/>
    <w:rsid w:val="00D31DCA"/>
    <w:rsid w:val="00D9278F"/>
    <w:rsid w:val="00DB3F60"/>
    <w:rsid w:val="00DC122C"/>
    <w:rsid w:val="00E10B36"/>
    <w:rsid w:val="00E35749"/>
    <w:rsid w:val="00EB207D"/>
    <w:rsid w:val="00F077EC"/>
    <w:rsid w:val="00F20EAF"/>
    <w:rsid w:val="00F353A6"/>
    <w:rsid w:val="00F5680E"/>
    <w:rsid w:val="00F947BF"/>
    <w:rsid w:val="00FA1219"/>
    <w:rsid w:val="00FD0480"/>
    <w:rsid w:val="00FE41C4"/>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AC685"/>
  <w15:docId w15:val="{43FED0D0-0C64-43BD-8EB5-5259E378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A71DDE"/>
    <w:rPr>
      <w:color w:val="0000FF" w:themeColor="hyperlink"/>
      <w:u w:val="single"/>
    </w:rPr>
  </w:style>
  <w:style w:type="character" w:styleId="a8">
    <w:name w:val="Unresolved Mention"/>
    <w:basedOn w:val="a0"/>
    <w:uiPriority w:val="99"/>
    <w:semiHidden/>
    <w:unhideWhenUsed/>
    <w:rsid w:val="00A71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loi/renc2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class.duth.gr/eclass/courses/OPE02106/"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santopo@fmenr.duth.gr" TargetMode="External"/><Relationship Id="rId4" Type="http://schemas.openxmlformats.org/officeDocument/2006/relationships/webSettings" Target="webSettings.xml"/><Relationship Id="rId9" Type="http://schemas.openxmlformats.org/officeDocument/2006/relationships/hyperlink" Target="https://www.tandfonline.com/action/journalInformation?show=aimsScope&amp;journalCode=renc2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5</Pages>
  <Words>2016</Words>
  <Characters>10887</Characters>
  <Application>Microsoft Office Word</Application>
  <DocSecurity>0</DocSecurity>
  <Lines>90</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Georgios Tsantopoulos</cp:lastModifiedBy>
  <cp:revision>18</cp:revision>
  <dcterms:created xsi:type="dcterms:W3CDTF">2020-12-29T05:52:00Z</dcterms:created>
  <dcterms:modified xsi:type="dcterms:W3CDTF">2021-01-03T14:31:00Z</dcterms:modified>
</cp:coreProperties>
</file>